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C28BB" w14:textId="73E4AA3A" w:rsidR="00652440" w:rsidRDefault="00E44939" w:rsidP="00E44939">
      <w:pPr>
        <w:pStyle w:val="Textoindependiente"/>
        <w:spacing w:before="96" w:line="276" w:lineRule="auto"/>
        <w:ind w:left="0"/>
        <w:jc w:val="center"/>
        <w:rPr>
          <w:rFonts w:asciiTheme="minorHAnsi" w:hAnsiTheme="minorHAnsi" w:cstheme="minorHAnsi"/>
          <w:b/>
        </w:rPr>
      </w:pPr>
      <w:r w:rsidRPr="00E44939">
        <w:rPr>
          <w:rFonts w:asciiTheme="minorHAnsi" w:hAnsiTheme="minorHAnsi" w:cstheme="minorHAnsi"/>
          <w:b/>
        </w:rPr>
        <w:t>TÉRMINOS DE REFERENCIA PARA LA CONTRATACIÓN DE TUTOR/A SOCIODEPORTIVO/A EN EL MARCO DEL PROYECTO “UNIDOS POR EL DEPORTE Y LA SANA CONVIVENCIA ESCOLAR EN GUAYAQUIL, ECUADOR”</w:t>
      </w:r>
    </w:p>
    <w:p w14:paraId="50C8907C" w14:textId="77777777" w:rsidR="00E44939" w:rsidRPr="00FC35A7" w:rsidRDefault="00E44939" w:rsidP="00204104">
      <w:pPr>
        <w:pStyle w:val="Textoindependiente"/>
        <w:spacing w:before="96" w:line="276" w:lineRule="auto"/>
        <w:ind w:left="0"/>
        <w:jc w:val="both"/>
        <w:rPr>
          <w:rFonts w:asciiTheme="minorHAnsi" w:hAnsiTheme="minorHAnsi" w:cstheme="minorHAnsi"/>
          <w:b/>
        </w:rPr>
      </w:pPr>
    </w:p>
    <w:p w14:paraId="47A3776F" w14:textId="77777777" w:rsidR="00652440" w:rsidRPr="00FC35A7" w:rsidRDefault="00000000" w:rsidP="00204104">
      <w:pPr>
        <w:spacing w:before="1" w:line="276" w:lineRule="auto"/>
        <w:ind w:left="158"/>
        <w:jc w:val="both"/>
        <w:rPr>
          <w:rFonts w:asciiTheme="minorHAnsi" w:hAnsiTheme="minorHAnsi" w:cstheme="minorHAnsi"/>
          <w:b/>
        </w:rPr>
      </w:pPr>
      <w:r w:rsidRPr="00FC35A7">
        <w:rPr>
          <w:rFonts w:asciiTheme="minorHAnsi" w:hAnsiTheme="minorHAnsi" w:cstheme="minorHAnsi"/>
          <w:b/>
          <w:spacing w:val="-2"/>
        </w:rPr>
        <w:t>I.-</w:t>
      </w:r>
      <w:r w:rsidRPr="00FC35A7">
        <w:rPr>
          <w:rFonts w:asciiTheme="minorHAnsi" w:hAnsiTheme="minorHAnsi" w:cstheme="minorHAnsi"/>
          <w:b/>
          <w:spacing w:val="1"/>
        </w:rPr>
        <w:t xml:space="preserve"> </w:t>
      </w:r>
      <w:r w:rsidRPr="00FC35A7">
        <w:rPr>
          <w:rFonts w:asciiTheme="minorHAnsi" w:hAnsiTheme="minorHAnsi" w:cstheme="minorHAnsi"/>
          <w:b/>
          <w:spacing w:val="-2"/>
        </w:rPr>
        <w:t>INFORMACIÓN</w:t>
      </w:r>
      <w:r w:rsidRPr="00FC35A7">
        <w:rPr>
          <w:rFonts w:asciiTheme="minorHAnsi" w:hAnsiTheme="minorHAnsi" w:cstheme="minorHAnsi"/>
          <w:b/>
          <w:spacing w:val="-1"/>
        </w:rPr>
        <w:t xml:space="preserve"> </w:t>
      </w:r>
      <w:r w:rsidRPr="00FC35A7">
        <w:rPr>
          <w:rFonts w:asciiTheme="minorHAnsi" w:hAnsiTheme="minorHAnsi" w:cstheme="minorHAnsi"/>
          <w:b/>
          <w:spacing w:val="-2"/>
        </w:rPr>
        <w:t>INSTITUCIONAL</w:t>
      </w:r>
    </w:p>
    <w:p w14:paraId="6529AD92" w14:textId="77777777" w:rsidR="00652440" w:rsidRPr="00FC35A7" w:rsidRDefault="00000000" w:rsidP="00204104">
      <w:pPr>
        <w:pStyle w:val="Ttulo1"/>
        <w:spacing w:line="276" w:lineRule="auto"/>
        <w:jc w:val="both"/>
        <w:rPr>
          <w:rFonts w:asciiTheme="minorHAnsi" w:hAnsiTheme="minorHAnsi" w:cstheme="minorHAnsi"/>
        </w:rPr>
      </w:pPr>
      <w:r w:rsidRPr="00FC35A7">
        <w:rPr>
          <w:rFonts w:asciiTheme="minorHAnsi" w:hAnsiTheme="minorHAnsi" w:cstheme="minorHAnsi"/>
          <w:spacing w:val="-2"/>
        </w:rPr>
        <w:t>Fundación</w:t>
      </w:r>
      <w:r w:rsidRPr="00FC35A7">
        <w:rPr>
          <w:rFonts w:asciiTheme="minorHAnsi" w:hAnsiTheme="minorHAnsi" w:cstheme="minorHAnsi"/>
          <w:spacing w:val="1"/>
        </w:rPr>
        <w:t xml:space="preserve"> </w:t>
      </w:r>
      <w:r w:rsidRPr="00FC35A7">
        <w:rPr>
          <w:rFonts w:asciiTheme="minorHAnsi" w:hAnsiTheme="minorHAnsi" w:cstheme="minorHAnsi"/>
          <w:spacing w:val="-2"/>
        </w:rPr>
        <w:t>Fútbol</w:t>
      </w:r>
      <w:r w:rsidRPr="00FC35A7">
        <w:rPr>
          <w:rFonts w:asciiTheme="minorHAnsi" w:hAnsiTheme="minorHAnsi" w:cstheme="minorHAnsi"/>
          <w:spacing w:val="3"/>
        </w:rPr>
        <w:t xml:space="preserve"> </w:t>
      </w:r>
      <w:r w:rsidRPr="00FC35A7">
        <w:rPr>
          <w:rFonts w:asciiTheme="minorHAnsi" w:hAnsiTheme="minorHAnsi" w:cstheme="minorHAnsi"/>
          <w:spacing w:val="-5"/>
        </w:rPr>
        <w:t>Más</w:t>
      </w:r>
    </w:p>
    <w:p w14:paraId="0AF4A87D" w14:textId="77777777" w:rsidR="00652440" w:rsidRPr="00FC35A7" w:rsidRDefault="00000000" w:rsidP="00204104">
      <w:pPr>
        <w:spacing w:before="188" w:line="276" w:lineRule="auto"/>
        <w:ind w:left="158" w:right="105"/>
        <w:jc w:val="both"/>
        <w:rPr>
          <w:rFonts w:asciiTheme="minorHAnsi" w:hAnsiTheme="minorHAnsi" w:cstheme="minorHAnsi"/>
        </w:rPr>
      </w:pPr>
      <w:r w:rsidRPr="00FC35A7">
        <w:rPr>
          <w:rFonts w:asciiTheme="minorHAnsi" w:hAnsiTheme="minorHAnsi" w:cstheme="minorHAnsi"/>
        </w:rPr>
        <w:t>La</w:t>
      </w:r>
      <w:r w:rsidRPr="00FC35A7">
        <w:rPr>
          <w:rFonts w:asciiTheme="minorHAnsi" w:hAnsiTheme="minorHAnsi" w:cstheme="minorHAnsi"/>
          <w:spacing w:val="-13"/>
        </w:rPr>
        <w:t xml:space="preserve"> </w:t>
      </w:r>
      <w:r w:rsidRPr="00FC35A7">
        <w:rPr>
          <w:rFonts w:asciiTheme="minorHAnsi" w:hAnsiTheme="minorHAnsi" w:cstheme="minorHAnsi"/>
        </w:rPr>
        <w:t>Fundación</w:t>
      </w:r>
      <w:r w:rsidRPr="00FC35A7">
        <w:rPr>
          <w:rFonts w:asciiTheme="minorHAnsi" w:hAnsiTheme="minorHAnsi" w:cstheme="minorHAnsi"/>
          <w:spacing w:val="-12"/>
        </w:rPr>
        <w:t xml:space="preserve"> </w:t>
      </w:r>
      <w:r w:rsidRPr="00FC35A7">
        <w:rPr>
          <w:rFonts w:asciiTheme="minorHAnsi" w:hAnsiTheme="minorHAnsi" w:cstheme="minorHAnsi"/>
        </w:rPr>
        <w:t>Fútbol</w:t>
      </w:r>
      <w:r w:rsidRPr="00FC35A7">
        <w:rPr>
          <w:rFonts w:asciiTheme="minorHAnsi" w:hAnsiTheme="minorHAnsi" w:cstheme="minorHAnsi"/>
          <w:spacing w:val="-13"/>
        </w:rPr>
        <w:t xml:space="preserve"> </w:t>
      </w:r>
      <w:r w:rsidRPr="00FC35A7">
        <w:rPr>
          <w:rFonts w:asciiTheme="minorHAnsi" w:hAnsiTheme="minorHAnsi" w:cstheme="minorHAnsi"/>
        </w:rPr>
        <w:t>Más</w:t>
      </w:r>
      <w:r w:rsidRPr="00FC35A7">
        <w:rPr>
          <w:rFonts w:asciiTheme="minorHAnsi" w:hAnsiTheme="minorHAnsi" w:cstheme="minorHAnsi"/>
          <w:spacing w:val="-12"/>
        </w:rPr>
        <w:t xml:space="preserve"> </w:t>
      </w:r>
      <w:r w:rsidRPr="00FC35A7">
        <w:rPr>
          <w:rFonts w:asciiTheme="minorHAnsi" w:hAnsiTheme="minorHAnsi" w:cstheme="minorHAnsi"/>
        </w:rPr>
        <w:t>tiene</w:t>
      </w:r>
      <w:r w:rsidRPr="00FC35A7">
        <w:rPr>
          <w:rFonts w:asciiTheme="minorHAnsi" w:hAnsiTheme="minorHAnsi" w:cstheme="minorHAnsi"/>
          <w:spacing w:val="-13"/>
        </w:rPr>
        <w:t xml:space="preserve"> </w:t>
      </w:r>
      <w:r w:rsidRPr="00FC35A7">
        <w:rPr>
          <w:rFonts w:asciiTheme="minorHAnsi" w:hAnsiTheme="minorHAnsi" w:cstheme="minorHAnsi"/>
        </w:rPr>
        <w:t>la</w:t>
      </w:r>
      <w:r w:rsidRPr="00FC35A7">
        <w:rPr>
          <w:rFonts w:asciiTheme="minorHAnsi" w:hAnsiTheme="minorHAnsi" w:cstheme="minorHAnsi"/>
          <w:spacing w:val="-12"/>
        </w:rPr>
        <w:t xml:space="preserve"> </w:t>
      </w:r>
      <w:r w:rsidRPr="00FC35A7">
        <w:rPr>
          <w:rFonts w:asciiTheme="minorHAnsi" w:hAnsiTheme="minorHAnsi" w:cstheme="minorHAnsi"/>
        </w:rPr>
        <w:t>misión</w:t>
      </w:r>
      <w:r w:rsidRPr="00FC35A7">
        <w:rPr>
          <w:rFonts w:asciiTheme="minorHAnsi" w:hAnsiTheme="minorHAnsi" w:cstheme="minorHAnsi"/>
          <w:spacing w:val="-13"/>
        </w:rPr>
        <w:t xml:space="preserve"> </w:t>
      </w:r>
      <w:r w:rsidRPr="00FC35A7">
        <w:rPr>
          <w:rFonts w:asciiTheme="minorHAnsi" w:hAnsiTheme="minorHAnsi" w:cstheme="minorHAnsi"/>
        </w:rPr>
        <w:t>de</w:t>
      </w:r>
      <w:r w:rsidRPr="00FC35A7">
        <w:rPr>
          <w:rFonts w:asciiTheme="minorHAnsi" w:hAnsiTheme="minorHAnsi" w:cstheme="minorHAnsi"/>
          <w:spacing w:val="-12"/>
        </w:rPr>
        <w:t xml:space="preserve"> </w:t>
      </w:r>
      <w:r w:rsidRPr="00FC35A7">
        <w:rPr>
          <w:rFonts w:asciiTheme="minorHAnsi" w:hAnsiTheme="minorHAnsi" w:cstheme="minorHAnsi"/>
          <w:i/>
        </w:rPr>
        <w:t>promover</w:t>
      </w:r>
      <w:r w:rsidRPr="00FC35A7">
        <w:rPr>
          <w:rFonts w:asciiTheme="minorHAnsi" w:hAnsiTheme="minorHAnsi" w:cstheme="minorHAnsi"/>
          <w:i/>
          <w:spacing w:val="-12"/>
        </w:rPr>
        <w:t xml:space="preserve"> </w:t>
      </w:r>
      <w:r w:rsidRPr="00FC35A7">
        <w:rPr>
          <w:rFonts w:asciiTheme="minorHAnsi" w:hAnsiTheme="minorHAnsi" w:cstheme="minorHAnsi"/>
          <w:i/>
        </w:rPr>
        <w:t>el</w:t>
      </w:r>
      <w:r w:rsidRPr="00FC35A7">
        <w:rPr>
          <w:rFonts w:asciiTheme="minorHAnsi" w:hAnsiTheme="minorHAnsi" w:cstheme="minorHAnsi"/>
          <w:i/>
          <w:spacing w:val="-13"/>
        </w:rPr>
        <w:t xml:space="preserve"> </w:t>
      </w:r>
      <w:r w:rsidRPr="00FC35A7">
        <w:rPr>
          <w:rFonts w:asciiTheme="minorHAnsi" w:hAnsiTheme="minorHAnsi" w:cstheme="minorHAnsi"/>
          <w:i/>
        </w:rPr>
        <w:t>bienestar</w:t>
      </w:r>
      <w:r w:rsidRPr="00FC35A7">
        <w:rPr>
          <w:rFonts w:asciiTheme="minorHAnsi" w:hAnsiTheme="minorHAnsi" w:cstheme="minorHAnsi"/>
          <w:i/>
          <w:spacing w:val="-12"/>
        </w:rPr>
        <w:t xml:space="preserve"> </w:t>
      </w:r>
      <w:r w:rsidRPr="00FC35A7">
        <w:rPr>
          <w:rFonts w:asciiTheme="minorHAnsi" w:hAnsiTheme="minorHAnsi" w:cstheme="minorHAnsi"/>
          <w:i/>
        </w:rPr>
        <w:t>de</w:t>
      </w:r>
      <w:r w:rsidRPr="00FC35A7">
        <w:rPr>
          <w:rFonts w:asciiTheme="minorHAnsi" w:hAnsiTheme="minorHAnsi" w:cstheme="minorHAnsi"/>
          <w:i/>
          <w:spacing w:val="-13"/>
        </w:rPr>
        <w:t xml:space="preserve"> </w:t>
      </w:r>
      <w:r w:rsidRPr="00FC35A7">
        <w:rPr>
          <w:rFonts w:asciiTheme="minorHAnsi" w:hAnsiTheme="minorHAnsi" w:cstheme="minorHAnsi"/>
          <w:i/>
        </w:rPr>
        <w:t>niñas,</w:t>
      </w:r>
      <w:r w:rsidRPr="00FC35A7">
        <w:rPr>
          <w:rFonts w:asciiTheme="minorHAnsi" w:hAnsiTheme="minorHAnsi" w:cstheme="minorHAnsi"/>
          <w:i/>
          <w:spacing w:val="-12"/>
        </w:rPr>
        <w:t xml:space="preserve"> </w:t>
      </w:r>
      <w:r w:rsidRPr="00FC35A7">
        <w:rPr>
          <w:rFonts w:asciiTheme="minorHAnsi" w:hAnsiTheme="minorHAnsi" w:cstheme="minorHAnsi"/>
          <w:i/>
        </w:rPr>
        <w:t>niños</w:t>
      </w:r>
      <w:r w:rsidRPr="00FC35A7">
        <w:rPr>
          <w:rFonts w:asciiTheme="minorHAnsi" w:hAnsiTheme="minorHAnsi" w:cstheme="minorHAnsi"/>
          <w:i/>
          <w:spacing w:val="-13"/>
        </w:rPr>
        <w:t xml:space="preserve"> </w:t>
      </w:r>
      <w:r w:rsidRPr="00FC35A7">
        <w:rPr>
          <w:rFonts w:asciiTheme="minorHAnsi" w:hAnsiTheme="minorHAnsi" w:cstheme="minorHAnsi"/>
          <w:i/>
        </w:rPr>
        <w:t>y</w:t>
      </w:r>
      <w:r w:rsidRPr="00FC35A7">
        <w:rPr>
          <w:rFonts w:asciiTheme="minorHAnsi" w:hAnsiTheme="minorHAnsi" w:cstheme="minorHAnsi"/>
          <w:i/>
          <w:spacing w:val="-12"/>
        </w:rPr>
        <w:t xml:space="preserve"> </w:t>
      </w:r>
      <w:r w:rsidRPr="00FC35A7">
        <w:rPr>
          <w:rFonts w:asciiTheme="minorHAnsi" w:hAnsiTheme="minorHAnsi" w:cstheme="minorHAnsi"/>
          <w:i/>
        </w:rPr>
        <w:t>jóvenes</w:t>
      </w:r>
      <w:r w:rsidRPr="00FC35A7">
        <w:rPr>
          <w:rFonts w:asciiTheme="minorHAnsi" w:hAnsiTheme="minorHAnsi" w:cstheme="minorHAnsi"/>
          <w:i/>
          <w:spacing w:val="-12"/>
        </w:rPr>
        <w:t xml:space="preserve"> </w:t>
      </w:r>
      <w:r w:rsidRPr="00FC35A7">
        <w:rPr>
          <w:rFonts w:asciiTheme="minorHAnsi" w:hAnsiTheme="minorHAnsi" w:cstheme="minorHAnsi"/>
          <w:i/>
        </w:rPr>
        <w:t>(NNJ), fortaleciendo</w:t>
      </w:r>
      <w:r w:rsidRPr="00FC35A7">
        <w:rPr>
          <w:rFonts w:asciiTheme="minorHAnsi" w:hAnsiTheme="minorHAnsi" w:cstheme="minorHAnsi"/>
          <w:i/>
          <w:spacing w:val="-3"/>
        </w:rPr>
        <w:t xml:space="preserve"> </w:t>
      </w:r>
      <w:r w:rsidRPr="00FC35A7">
        <w:rPr>
          <w:rFonts w:asciiTheme="minorHAnsi" w:hAnsiTheme="minorHAnsi" w:cstheme="minorHAnsi"/>
          <w:i/>
        </w:rPr>
        <w:t>sus</w:t>
      </w:r>
      <w:r w:rsidRPr="00FC35A7">
        <w:rPr>
          <w:rFonts w:asciiTheme="minorHAnsi" w:hAnsiTheme="minorHAnsi" w:cstheme="minorHAnsi"/>
          <w:i/>
          <w:spacing w:val="-3"/>
        </w:rPr>
        <w:t xml:space="preserve"> </w:t>
      </w:r>
      <w:r w:rsidRPr="00FC35A7">
        <w:rPr>
          <w:rFonts w:asciiTheme="minorHAnsi" w:hAnsiTheme="minorHAnsi" w:cstheme="minorHAnsi"/>
          <w:i/>
        </w:rPr>
        <w:t>procesos</w:t>
      </w:r>
      <w:r w:rsidRPr="00FC35A7">
        <w:rPr>
          <w:rFonts w:asciiTheme="minorHAnsi" w:hAnsiTheme="minorHAnsi" w:cstheme="minorHAnsi"/>
          <w:i/>
          <w:spacing w:val="-3"/>
        </w:rPr>
        <w:t xml:space="preserve"> </w:t>
      </w:r>
      <w:r w:rsidRPr="00FC35A7">
        <w:rPr>
          <w:rFonts w:asciiTheme="minorHAnsi" w:hAnsiTheme="minorHAnsi" w:cstheme="minorHAnsi"/>
          <w:i/>
        </w:rPr>
        <w:t>de</w:t>
      </w:r>
      <w:r w:rsidRPr="00FC35A7">
        <w:rPr>
          <w:rFonts w:asciiTheme="minorHAnsi" w:hAnsiTheme="minorHAnsi" w:cstheme="minorHAnsi"/>
          <w:i/>
          <w:spacing w:val="-3"/>
        </w:rPr>
        <w:t xml:space="preserve"> </w:t>
      </w:r>
      <w:r w:rsidRPr="00FC35A7">
        <w:rPr>
          <w:rFonts w:asciiTheme="minorHAnsi" w:hAnsiTheme="minorHAnsi" w:cstheme="minorHAnsi"/>
          <w:i/>
        </w:rPr>
        <w:t>resiliencia,</w:t>
      </w:r>
      <w:r w:rsidRPr="00FC35A7">
        <w:rPr>
          <w:rFonts w:asciiTheme="minorHAnsi" w:hAnsiTheme="minorHAnsi" w:cstheme="minorHAnsi"/>
          <w:i/>
          <w:spacing w:val="-3"/>
        </w:rPr>
        <w:t xml:space="preserve"> </w:t>
      </w:r>
      <w:r w:rsidRPr="00FC35A7">
        <w:rPr>
          <w:rFonts w:asciiTheme="minorHAnsi" w:hAnsiTheme="minorHAnsi" w:cstheme="minorHAnsi"/>
          <w:i/>
        </w:rPr>
        <w:t>vínculos</w:t>
      </w:r>
      <w:r w:rsidRPr="00FC35A7">
        <w:rPr>
          <w:rFonts w:asciiTheme="minorHAnsi" w:hAnsiTheme="minorHAnsi" w:cstheme="minorHAnsi"/>
          <w:i/>
          <w:spacing w:val="-3"/>
        </w:rPr>
        <w:t xml:space="preserve"> </w:t>
      </w:r>
      <w:r w:rsidRPr="00FC35A7">
        <w:rPr>
          <w:rFonts w:asciiTheme="minorHAnsi" w:hAnsiTheme="minorHAnsi" w:cstheme="minorHAnsi"/>
          <w:i/>
        </w:rPr>
        <w:t>significativos</w:t>
      </w:r>
      <w:r w:rsidRPr="00FC35A7">
        <w:rPr>
          <w:rFonts w:asciiTheme="minorHAnsi" w:hAnsiTheme="minorHAnsi" w:cstheme="minorHAnsi"/>
          <w:i/>
          <w:spacing w:val="-3"/>
        </w:rPr>
        <w:t xml:space="preserve"> </w:t>
      </w:r>
      <w:r w:rsidRPr="00FC35A7">
        <w:rPr>
          <w:rFonts w:asciiTheme="minorHAnsi" w:hAnsiTheme="minorHAnsi" w:cstheme="minorHAnsi"/>
          <w:i/>
        </w:rPr>
        <w:t>y</w:t>
      </w:r>
      <w:r w:rsidRPr="00FC35A7">
        <w:rPr>
          <w:rFonts w:asciiTheme="minorHAnsi" w:hAnsiTheme="minorHAnsi" w:cstheme="minorHAnsi"/>
          <w:i/>
          <w:spacing w:val="-3"/>
        </w:rPr>
        <w:t xml:space="preserve"> </w:t>
      </w:r>
      <w:r w:rsidRPr="00FC35A7">
        <w:rPr>
          <w:rFonts w:asciiTheme="minorHAnsi" w:hAnsiTheme="minorHAnsi" w:cstheme="minorHAnsi"/>
          <w:i/>
        </w:rPr>
        <w:t>cohesión</w:t>
      </w:r>
      <w:r w:rsidRPr="00FC35A7">
        <w:rPr>
          <w:rFonts w:asciiTheme="minorHAnsi" w:hAnsiTheme="minorHAnsi" w:cstheme="minorHAnsi"/>
          <w:i/>
          <w:spacing w:val="-3"/>
        </w:rPr>
        <w:t xml:space="preserve"> </w:t>
      </w:r>
      <w:r w:rsidRPr="00FC35A7">
        <w:rPr>
          <w:rFonts w:asciiTheme="minorHAnsi" w:hAnsiTheme="minorHAnsi" w:cstheme="minorHAnsi"/>
          <w:i/>
        </w:rPr>
        <w:t>comunitaria,</w:t>
      </w:r>
      <w:r w:rsidRPr="00FC35A7">
        <w:rPr>
          <w:rFonts w:asciiTheme="minorHAnsi" w:hAnsiTheme="minorHAnsi" w:cstheme="minorHAnsi"/>
          <w:i/>
          <w:spacing w:val="-3"/>
        </w:rPr>
        <w:t xml:space="preserve"> </w:t>
      </w:r>
      <w:r w:rsidRPr="00FC35A7">
        <w:rPr>
          <w:rFonts w:asciiTheme="minorHAnsi" w:hAnsiTheme="minorHAnsi" w:cstheme="minorHAnsi"/>
          <w:i/>
        </w:rPr>
        <w:t>a</w:t>
      </w:r>
      <w:r w:rsidRPr="00FC35A7">
        <w:rPr>
          <w:rFonts w:asciiTheme="minorHAnsi" w:hAnsiTheme="minorHAnsi" w:cstheme="minorHAnsi"/>
          <w:i/>
          <w:spacing w:val="-3"/>
        </w:rPr>
        <w:t xml:space="preserve"> </w:t>
      </w:r>
      <w:r w:rsidRPr="00FC35A7">
        <w:rPr>
          <w:rFonts w:asciiTheme="minorHAnsi" w:hAnsiTheme="minorHAnsi" w:cstheme="minorHAnsi"/>
          <w:i/>
        </w:rPr>
        <w:t>través del juego y el deporte</w:t>
      </w:r>
      <w:r w:rsidRPr="00FC35A7">
        <w:rPr>
          <w:rFonts w:asciiTheme="minorHAnsi" w:hAnsiTheme="minorHAnsi" w:cstheme="minorHAnsi"/>
        </w:rPr>
        <w:t>.</w:t>
      </w:r>
    </w:p>
    <w:p w14:paraId="66F06CD8" w14:textId="77777777" w:rsidR="00652440" w:rsidRPr="00FC35A7" w:rsidRDefault="00000000" w:rsidP="00204104">
      <w:pPr>
        <w:pStyle w:val="Textoindependiente"/>
        <w:spacing w:before="170" w:line="276" w:lineRule="auto"/>
        <w:ind w:left="158" w:right="107"/>
        <w:jc w:val="both"/>
        <w:rPr>
          <w:rFonts w:asciiTheme="minorHAnsi" w:hAnsiTheme="minorHAnsi" w:cstheme="minorHAnsi"/>
        </w:rPr>
      </w:pPr>
      <w:r w:rsidRPr="00FC35A7">
        <w:rPr>
          <w:rFonts w:asciiTheme="minorHAnsi" w:hAnsiTheme="minorHAnsi" w:cstheme="minorHAnsi"/>
        </w:rPr>
        <w:t xml:space="preserve">Para lograrlo, nos insertamos en el corazón de los barrios, escuelas y residencias con un(a) profesional del área social y un(a) profesional del área deportiva, desarrollando un programa </w:t>
      </w:r>
      <w:proofErr w:type="spellStart"/>
      <w:r w:rsidRPr="00FC35A7">
        <w:rPr>
          <w:rFonts w:asciiTheme="minorHAnsi" w:hAnsiTheme="minorHAnsi" w:cstheme="minorHAnsi"/>
        </w:rPr>
        <w:t>sociodeportivo</w:t>
      </w:r>
      <w:proofErr w:type="spellEnd"/>
      <w:r w:rsidRPr="00FC35A7">
        <w:rPr>
          <w:rFonts w:asciiTheme="minorHAnsi" w:hAnsiTheme="minorHAnsi" w:cstheme="minorHAnsi"/>
          <w:spacing w:val="-1"/>
        </w:rPr>
        <w:t xml:space="preserve"> </w:t>
      </w:r>
      <w:r w:rsidRPr="00FC35A7">
        <w:rPr>
          <w:rFonts w:asciiTheme="minorHAnsi" w:hAnsiTheme="minorHAnsi" w:cstheme="minorHAnsi"/>
        </w:rPr>
        <w:t>donde</w:t>
      </w:r>
      <w:r w:rsidRPr="00FC35A7">
        <w:rPr>
          <w:rFonts w:asciiTheme="minorHAnsi" w:hAnsiTheme="minorHAnsi" w:cstheme="minorHAnsi"/>
          <w:spacing w:val="-1"/>
        </w:rPr>
        <w:t xml:space="preserve"> </w:t>
      </w:r>
      <w:r w:rsidRPr="00FC35A7">
        <w:rPr>
          <w:rFonts w:asciiTheme="minorHAnsi" w:hAnsiTheme="minorHAnsi" w:cstheme="minorHAnsi"/>
        </w:rPr>
        <w:t>niñas</w:t>
      </w:r>
      <w:r w:rsidRPr="00FC35A7">
        <w:rPr>
          <w:rFonts w:asciiTheme="minorHAnsi" w:hAnsiTheme="minorHAnsi" w:cstheme="minorHAnsi"/>
          <w:spacing w:val="-1"/>
        </w:rPr>
        <w:t xml:space="preserve"> </w:t>
      </w:r>
      <w:r w:rsidRPr="00FC35A7">
        <w:rPr>
          <w:rFonts w:asciiTheme="minorHAnsi" w:hAnsiTheme="minorHAnsi" w:cstheme="minorHAnsi"/>
        </w:rPr>
        <w:t>y</w:t>
      </w:r>
      <w:r w:rsidRPr="00FC35A7">
        <w:rPr>
          <w:rFonts w:asciiTheme="minorHAnsi" w:hAnsiTheme="minorHAnsi" w:cstheme="minorHAnsi"/>
          <w:spacing w:val="-1"/>
        </w:rPr>
        <w:t xml:space="preserve"> </w:t>
      </w:r>
      <w:r w:rsidRPr="00FC35A7">
        <w:rPr>
          <w:rFonts w:asciiTheme="minorHAnsi" w:hAnsiTheme="minorHAnsi" w:cstheme="minorHAnsi"/>
        </w:rPr>
        <w:t>niños</w:t>
      </w:r>
      <w:r w:rsidRPr="00FC35A7">
        <w:rPr>
          <w:rFonts w:asciiTheme="minorHAnsi" w:hAnsiTheme="minorHAnsi" w:cstheme="minorHAnsi"/>
          <w:spacing w:val="-1"/>
        </w:rPr>
        <w:t xml:space="preserve"> </w:t>
      </w:r>
      <w:r w:rsidRPr="00FC35A7">
        <w:rPr>
          <w:rFonts w:asciiTheme="minorHAnsi" w:hAnsiTheme="minorHAnsi" w:cstheme="minorHAnsi"/>
        </w:rPr>
        <w:t>participan</w:t>
      </w:r>
      <w:r w:rsidRPr="00FC35A7">
        <w:rPr>
          <w:rFonts w:asciiTheme="minorHAnsi" w:hAnsiTheme="minorHAnsi" w:cstheme="minorHAnsi"/>
          <w:spacing w:val="-1"/>
        </w:rPr>
        <w:t xml:space="preserve"> </w:t>
      </w:r>
      <w:r w:rsidRPr="00FC35A7">
        <w:rPr>
          <w:rFonts w:asciiTheme="minorHAnsi" w:hAnsiTheme="minorHAnsi" w:cstheme="minorHAnsi"/>
        </w:rPr>
        <w:t>de</w:t>
      </w:r>
      <w:r w:rsidRPr="00FC35A7">
        <w:rPr>
          <w:rFonts w:asciiTheme="minorHAnsi" w:hAnsiTheme="minorHAnsi" w:cstheme="minorHAnsi"/>
          <w:spacing w:val="-1"/>
        </w:rPr>
        <w:t xml:space="preserve"> </w:t>
      </w:r>
      <w:r w:rsidRPr="00FC35A7">
        <w:rPr>
          <w:rFonts w:asciiTheme="minorHAnsi" w:hAnsiTheme="minorHAnsi" w:cstheme="minorHAnsi"/>
        </w:rPr>
        <w:t>talleres</w:t>
      </w:r>
      <w:r w:rsidRPr="00FC35A7">
        <w:rPr>
          <w:rFonts w:asciiTheme="minorHAnsi" w:hAnsiTheme="minorHAnsi" w:cstheme="minorHAnsi"/>
          <w:spacing w:val="-1"/>
        </w:rPr>
        <w:t xml:space="preserve"> </w:t>
      </w:r>
      <w:r w:rsidRPr="00FC35A7">
        <w:rPr>
          <w:rFonts w:asciiTheme="minorHAnsi" w:hAnsiTheme="minorHAnsi" w:cstheme="minorHAnsi"/>
        </w:rPr>
        <w:t>y,</w:t>
      </w:r>
      <w:r w:rsidRPr="00FC35A7">
        <w:rPr>
          <w:rFonts w:asciiTheme="minorHAnsi" w:hAnsiTheme="minorHAnsi" w:cstheme="minorHAnsi"/>
          <w:spacing w:val="-1"/>
        </w:rPr>
        <w:t xml:space="preserve"> </w:t>
      </w:r>
      <w:r w:rsidRPr="00FC35A7">
        <w:rPr>
          <w:rFonts w:asciiTheme="minorHAnsi" w:hAnsiTheme="minorHAnsi" w:cstheme="minorHAnsi"/>
        </w:rPr>
        <w:t>en</w:t>
      </w:r>
      <w:r w:rsidRPr="00FC35A7">
        <w:rPr>
          <w:rFonts w:asciiTheme="minorHAnsi" w:hAnsiTheme="minorHAnsi" w:cstheme="minorHAnsi"/>
          <w:spacing w:val="-1"/>
        </w:rPr>
        <w:t xml:space="preserve"> </w:t>
      </w:r>
      <w:r w:rsidRPr="00FC35A7">
        <w:rPr>
          <w:rFonts w:asciiTheme="minorHAnsi" w:hAnsiTheme="minorHAnsi" w:cstheme="minorHAnsi"/>
        </w:rPr>
        <w:t>paralelo,</w:t>
      </w:r>
      <w:r w:rsidRPr="00FC35A7">
        <w:rPr>
          <w:rFonts w:asciiTheme="minorHAnsi" w:hAnsiTheme="minorHAnsi" w:cstheme="minorHAnsi"/>
          <w:spacing w:val="-1"/>
        </w:rPr>
        <w:t xml:space="preserve"> </w:t>
      </w:r>
      <w:r w:rsidRPr="00FC35A7">
        <w:rPr>
          <w:rFonts w:asciiTheme="minorHAnsi" w:hAnsiTheme="minorHAnsi" w:cstheme="minorHAnsi"/>
        </w:rPr>
        <w:t>se</w:t>
      </w:r>
      <w:r w:rsidRPr="00FC35A7">
        <w:rPr>
          <w:rFonts w:asciiTheme="minorHAnsi" w:hAnsiTheme="minorHAnsi" w:cstheme="minorHAnsi"/>
          <w:spacing w:val="-1"/>
        </w:rPr>
        <w:t xml:space="preserve"> </w:t>
      </w:r>
      <w:r w:rsidRPr="00FC35A7">
        <w:rPr>
          <w:rFonts w:asciiTheme="minorHAnsi" w:hAnsiTheme="minorHAnsi" w:cstheme="minorHAnsi"/>
        </w:rPr>
        <w:t>capacita</w:t>
      </w:r>
      <w:r w:rsidRPr="00FC35A7">
        <w:rPr>
          <w:rFonts w:asciiTheme="minorHAnsi" w:hAnsiTheme="minorHAnsi" w:cstheme="minorHAnsi"/>
          <w:spacing w:val="-1"/>
        </w:rPr>
        <w:t xml:space="preserve"> </w:t>
      </w:r>
      <w:r w:rsidRPr="00FC35A7">
        <w:rPr>
          <w:rFonts w:asciiTheme="minorHAnsi" w:hAnsiTheme="minorHAnsi" w:cstheme="minorHAnsi"/>
        </w:rPr>
        <w:t>a</w:t>
      </w:r>
      <w:r w:rsidRPr="00FC35A7">
        <w:rPr>
          <w:rFonts w:asciiTheme="minorHAnsi" w:hAnsiTheme="minorHAnsi" w:cstheme="minorHAnsi"/>
          <w:spacing w:val="-1"/>
        </w:rPr>
        <w:t xml:space="preserve"> </w:t>
      </w:r>
      <w:r w:rsidRPr="00FC35A7">
        <w:rPr>
          <w:rFonts w:asciiTheme="minorHAnsi" w:hAnsiTheme="minorHAnsi" w:cstheme="minorHAnsi"/>
        </w:rPr>
        <w:t>jóvenes</w:t>
      </w:r>
      <w:r w:rsidRPr="00FC35A7">
        <w:rPr>
          <w:rFonts w:asciiTheme="minorHAnsi" w:hAnsiTheme="minorHAnsi" w:cstheme="minorHAnsi"/>
          <w:spacing w:val="-1"/>
        </w:rPr>
        <w:t xml:space="preserve"> </w:t>
      </w:r>
      <w:r w:rsidRPr="00FC35A7">
        <w:rPr>
          <w:rFonts w:asciiTheme="minorHAnsi" w:hAnsiTheme="minorHAnsi" w:cstheme="minorHAnsi"/>
        </w:rPr>
        <w:t>y adultos/as de la comunidad en herramientas que les permiten fortalecer la cohesión comunitaria, mantener espacios protegidos para la infancia y lograr la sostenibilidad comunitaria del programa.</w:t>
      </w:r>
    </w:p>
    <w:p w14:paraId="308C8578" w14:textId="77777777" w:rsidR="00652440" w:rsidRPr="00FC35A7" w:rsidRDefault="00000000" w:rsidP="00204104">
      <w:pPr>
        <w:pStyle w:val="Textoindependiente"/>
        <w:spacing w:before="160" w:line="276" w:lineRule="auto"/>
        <w:ind w:left="158" w:right="105"/>
        <w:jc w:val="both"/>
        <w:rPr>
          <w:rFonts w:asciiTheme="minorHAnsi" w:hAnsiTheme="minorHAnsi" w:cstheme="minorHAnsi"/>
        </w:rPr>
      </w:pPr>
      <w:r w:rsidRPr="00FC35A7">
        <w:rPr>
          <w:rFonts w:asciiTheme="minorHAnsi" w:hAnsiTheme="minorHAnsi" w:cstheme="minorHAnsi"/>
        </w:rPr>
        <w:t>El</w:t>
      </w:r>
      <w:r w:rsidRPr="00FC35A7">
        <w:rPr>
          <w:rFonts w:asciiTheme="minorHAnsi" w:hAnsiTheme="minorHAnsi" w:cstheme="minorHAnsi"/>
          <w:spacing w:val="-5"/>
        </w:rPr>
        <w:t xml:space="preserve"> </w:t>
      </w:r>
      <w:r w:rsidRPr="00FC35A7">
        <w:rPr>
          <w:rFonts w:asciiTheme="minorHAnsi" w:hAnsiTheme="minorHAnsi" w:cstheme="minorHAnsi"/>
        </w:rPr>
        <w:t>pilar</w:t>
      </w:r>
      <w:r w:rsidRPr="00FC35A7">
        <w:rPr>
          <w:rFonts w:asciiTheme="minorHAnsi" w:hAnsiTheme="minorHAnsi" w:cstheme="minorHAnsi"/>
          <w:spacing w:val="-5"/>
        </w:rPr>
        <w:t xml:space="preserve"> </w:t>
      </w:r>
      <w:r w:rsidRPr="00FC35A7">
        <w:rPr>
          <w:rFonts w:asciiTheme="minorHAnsi" w:hAnsiTheme="minorHAnsi" w:cstheme="minorHAnsi"/>
        </w:rPr>
        <w:t>de</w:t>
      </w:r>
      <w:r w:rsidRPr="00FC35A7">
        <w:rPr>
          <w:rFonts w:asciiTheme="minorHAnsi" w:hAnsiTheme="minorHAnsi" w:cstheme="minorHAnsi"/>
          <w:spacing w:val="-5"/>
        </w:rPr>
        <w:t xml:space="preserve"> </w:t>
      </w:r>
      <w:r w:rsidRPr="00FC35A7">
        <w:rPr>
          <w:rFonts w:asciiTheme="minorHAnsi" w:hAnsiTheme="minorHAnsi" w:cstheme="minorHAnsi"/>
        </w:rPr>
        <w:t>nuestra</w:t>
      </w:r>
      <w:r w:rsidRPr="00FC35A7">
        <w:rPr>
          <w:rFonts w:asciiTheme="minorHAnsi" w:hAnsiTheme="minorHAnsi" w:cstheme="minorHAnsi"/>
          <w:spacing w:val="-5"/>
        </w:rPr>
        <w:t xml:space="preserve"> </w:t>
      </w:r>
      <w:r w:rsidRPr="00FC35A7">
        <w:rPr>
          <w:rFonts w:asciiTheme="minorHAnsi" w:hAnsiTheme="minorHAnsi" w:cstheme="minorHAnsi"/>
        </w:rPr>
        <w:t>metodología</w:t>
      </w:r>
      <w:r w:rsidRPr="00FC35A7">
        <w:rPr>
          <w:rFonts w:asciiTheme="minorHAnsi" w:hAnsiTheme="minorHAnsi" w:cstheme="minorHAnsi"/>
          <w:spacing w:val="-6"/>
        </w:rPr>
        <w:t xml:space="preserve"> </w:t>
      </w:r>
      <w:r w:rsidRPr="00FC35A7">
        <w:rPr>
          <w:rFonts w:asciiTheme="minorHAnsi" w:hAnsiTheme="minorHAnsi" w:cstheme="minorHAnsi"/>
        </w:rPr>
        <w:t>es</w:t>
      </w:r>
      <w:r w:rsidRPr="00FC35A7">
        <w:rPr>
          <w:rFonts w:asciiTheme="minorHAnsi" w:hAnsiTheme="minorHAnsi" w:cstheme="minorHAnsi"/>
          <w:spacing w:val="-5"/>
        </w:rPr>
        <w:t xml:space="preserve"> </w:t>
      </w:r>
      <w:r w:rsidRPr="00FC35A7">
        <w:rPr>
          <w:rFonts w:asciiTheme="minorHAnsi" w:hAnsiTheme="minorHAnsi" w:cstheme="minorHAnsi"/>
        </w:rPr>
        <w:t>educar</w:t>
      </w:r>
      <w:r w:rsidRPr="00FC35A7">
        <w:rPr>
          <w:rFonts w:asciiTheme="minorHAnsi" w:hAnsiTheme="minorHAnsi" w:cstheme="minorHAnsi"/>
          <w:spacing w:val="-6"/>
        </w:rPr>
        <w:t xml:space="preserve"> </w:t>
      </w:r>
      <w:r w:rsidRPr="00FC35A7">
        <w:rPr>
          <w:rFonts w:asciiTheme="minorHAnsi" w:hAnsiTheme="minorHAnsi" w:cstheme="minorHAnsi"/>
        </w:rPr>
        <w:t>desde</w:t>
      </w:r>
      <w:r w:rsidRPr="00FC35A7">
        <w:rPr>
          <w:rFonts w:asciiTheme="minorHAnsi" w:hAnsiTheme="minorHAnsi" w:cstheme="minorHAnsi"/>
          <w:spacing w:val="-4"/>
        </w:rPr>
        <w:t xml:space="preserve"> </w:t>
      </w:r>
      <w:r w:rsidRPr="00FC35A7">
        <w:rPr>
          <w:rFonts w:asciiTheme="minorHAnsi" w:hAnsiTheme="minorHAnsi" w:cstheme="minorHAnsi"/>
        </w:rPr>
        <w:t>las</w:t>
      </w:r>
      <w:r w:rsidRPr="00FC35A7">
        <w:rPr>
          <w:rFonts w:asciiTheme="minorHAnsi" w:hAnsiTheme="minorHAnsi" w:cstheme="minorHAnsi"/>
          <w:spacing w:val="-4"/>
        </w:rPr>
        <w:t xml:space="preserve"> </w:t>
      </w:r>
      <w:r w:rsidRPr="00FC35A7">
        <w:rPr>
          <w:rFonts w:asciiTheme="minorHAnsi" w:hAnsiTheme="minorHAnsi" w:cstheme="minorHAnsi"/>
        </w:rPr>
        <w:t>fortalezas</w:t>
      </w:r>
      <w:r w:rsidRPr="00FC35A7">
        <w:rPr>
          <w:rFonts w:asciiTheme="minorHAnsi" w:hAnsiTheme="minorHAnsi" w:cstheme="minorHAnsi"/>
          <w:spacing w:val="-5"/>
        </w:rPr>
        <w:t xml:space="preserve"> </w:t>
      </w:r>
      <w:r w:rsidRPr="00FC35A7">
        <w:rPr>
          <w:rFonts w:asciiTheme="minorHAnsi" w:hAnsiTheme="minorHAnsi" w:cstheme="minorHAnsi"/>
        </w:rPr>
        <w:t>de</w:t>
      </w:r>
      <w:r w:rsidRPr="00FC35A7">
        <w:rPr>
          <w:rFonts w:asciiTheme="minorHAnsi" w:hAnsiTheme="minorHAnsi" w:cstheme="minorHAnsi"/>
          <w:spacing w:val="-4"/>
        </w:rPr>
        <w:t xml:space="preserve"> </w:t>
      </w:r>
      <w:r w:rsidRPr="00FC35A7">
        <w:rPr>
          <w:rFonts w:asciiTheme="minorHAnsi" w:hAnsiTheme="minorHAnsi" w:cstheme="minorHAnsi"/>
        </w:rPr>
        <w:t>cada</w:t>
      </w:r>
      <w:r w:rsidRPr="00FC35A7">
        <w:rPr>
          <w:rFonts w:asciiTheme="minorHAnsi" w:hAnsiTheme="minorHAnsi" w:cstheme="minorHAnsi"/>
          <w:spacing w:val="-5"/>
        </w:rPr>
        <w:t xml:space="preserve"> </w:t>
      </w:r>
      <w:r w:rsidRPr="00FC35A7">
        <w:rPr>
          <w:rFonts w:asciiTheme="minorHAnsi" w:hAnsiTheme="minorHAnsi" w:cstheme="minorHAnsi"/>
        </w:rPr>
        <w:t>niña</w:t>
      </w:r>
      <w:r w:rsidRPr="00FC35A7">
        <w:rPr>
          <w:rFonts w:asciiTheme="minorHAnsi" w:hAnsiTheme="minorHAnsi" w:cstheme="minorHAnsi"/>
          <w:spacing w:val="-5"/>
        </w:rPr>
        <w:t xml:space="preserve"> </w:t>
      </w:r>
      <w:r w:rsidRPr="00FC35A7">
        <w:rPr>
          <w:rFonts w:asciiTheme="minorHAnsi" w:hAnsiTheme="minorHAnsi" w:cstheme="minorHAnsi"/>
        </w:rPr>
        <w:t>y</w:t>
      </w:r>
      <w:r w:rsidRPr="00FC35A7">
        <w:rPr>
          <w:rFonts w:asciiTheme="minorHAnsi" w:hAnsiTheme="minorHAnsi" w:cstheme="minorHAnsi"/>
          <w:spacing w:val="-4"/>
        </w:rPr>
        <w:t xml:space="preserve"> </w:t>
      </w:r>
      <w:r w:rsidRPr="00FC35A7">
        <w:rPr>
          <w:rFonts w:asciiTheme="minorHAnsi" w:hAnsiTheme="minorHAnsi" w:cstheme="minorHAnsi"/>
        </w:rPr>
        <w:t>niño,</w:t>
      </w:r>
      <w:r w:rsidRPr="00FC35A7">
        <w:rPr>
          <w:rFonts w:asciiTheme="minorHAnsi" w:hAnsiTheme="minorHAnsi" w:cstheme="minorHAnsi"/>
          <w:spacing w:val="-5"/>
        </w:rPr>
        <w:t xml:space="preserve"> </w:t>
      </w:r>
      <w:r w:rsidRPr="00FC35A7">
        <w:rPr>
          <w:rFonts w:asciiTheme="minorHAnsi" w:hAnsiTheme="minorHAnsi" w:cstheme="minorHAnsi"/>
        </w:rPr>
        <w:t>visibilizar</w:t>
      </w:r>
      <w:r w:rsidRPr="00FC35A7">
        <w:rPr>
          <w:rFonts w:asciiTheme="minorHAnsi" w:hAnsiTheme="minorHAnsi" w:cstheme="minorHAnsi"/>
          <w:spacing w:val="-6"/>
        </w:rPr>
        <w:t xml:space="preserve"> </w:t>
      </w:r>
      <w:r w:rsidRPr="00FC35A7">
        <w:rPr>
          <w:rFonts w:asciiTheme="minorHAnsi" w:hAnsiTheme="minorHAnsi" w:cstheme="minorHAnsi"/>
        </w:rPr>
        <w:t>sus habilidades</w:t>
      </w:r>
      <w:r w:rsidRPr="00FC35A7">
        <w:rPr>
          <w:rFonts w:asciiTheme="minorHAnsi" w:hAnsiTheme="minorHAnsi" w:cstheme="minorHAnsi"/>
          <w:spacing w:val="-1"/>
        </w:rPr>
        <w:t xml:space="preserve"> </w:t>
      </w:r>
      <w:r w:rsidRPr="00FC35A7">
        <w:rPr>
          <w:rFonts w:asciiTheme="minorHAnsi" w:hAnsiTheme="minorHAnsi" w:cstheme="minorHAnsi"/>
        </w:rPr>
        <w:t>y</w:t>
      </w:r>
      <w:r w:rsidRPr="00FC35A7">
        <w:rPr>
          <w:rFonts w:asciiTheme="minorHAnsi" w:hAnsiTheme="minorHAnsi" w:cstheme="minorHAnsi"/>
          <w:spacing w:val="-2"/>
        </w:rPr>
        <w:t xml:space="preserve"> </w:t>
      </w:r>
      <w:r w:rsidRPr="00FC35A7">
        <w:rPr>
          <w:rFonts w:asciiTheme="minorHAnsi" w:hAnsiTheme="minorHAnsi" w:cstheme="minorHAnsi"/>
        </w:rPr>
        <w:t>el</w:t>
      </w:r>
      <w:r w:rsidRPr="00FC35A7">
        <w:rPr>
          <w:rFonts w:asciiTheme="minorHAnsi" w:hAnsiTheme="minorHAnsi" w:cstheme="minorHAnsi"/>
          <w:spacing w:val="-1"/>
        </w:rPr>
        <w:t xml:space="preserve"> </w:t>
      </w:r>
      <w:r w:rsidRPr="00FC35A7">
        <w:rPr>
          <w:rFonts w:asciiTheme="minorHAnsi" w:hAnsiTheme="minorHAnsi" w:cstheme="minorHAnsi"/>
        </w:rPr>
        <w:t>potencial</w:t>
      </w:r>
      <w:r w:rsidRPr="00FC35A7">
        <w:rPr>
          <w:rFonts w:asciiTheme="minorHAnsi" w:hAnsiTheme="minorHAnsi" w:cstheme="minorHAnsi"/>
          <w:spacing w:val="-1"/>
        </w:rPr>
        <w:t xml:space="preserve"> </w:t>
      </w:r>
      <w:r w:rsidRPr="00FC35A7">
        <w:rPr>
          <w:rFonts w:asciiTheme="minorHAnsi" w:hAnsiTheme="minorHAnsi" w:cstheme="minorHAnsi"/>
        </w:rPr>
        <w:t>de</w:t>
      </w:r>
      <w:r w:rsidRPr="00FC35A7">
        <w:rPr>
          <w:rFonts w:asciiTheme="minorHAnsi" w:hAnsiTheme="minorHAnsi" w:cstheme="minorHAnsi"/>
          <w:spacing w:val="-2"/>
        </w:rPr>
        <w:t xml:space="preserve"> </w:t>
      </w:r>
      <w:r w:rsidRPr="00FC35A7">
        <w:rPr>
          <w:rFonts w:asciiTheme="minorHAnsi" w:hAnsiTheme="minorHAnsi" w:cstheme="minorHAnsi"/>
        </w:rPr>
        <w:t>sus</w:t>
      </w:r>
      <w:r w:rsidRPr="00FC35A7">
        <w:rPr>
          <w:rFonts w:asciiTheme="minorHAnsi" w:hAnsiTheme="minorHAnsi" w:cstheme="minorHAnsi"/>
          <w:spacing w:val="-1"/>
        </w:rPr>
        <w:t xml:space="preserve"> </w:t>
      </w:r>
      <w:r w:rsidRPr="00FC35A7">
        <w:rPr>
          <w:rFonts w:asciiTheme="minorHAnsi" w:hAnsiTheme="minorHAnsi" w:cstheme="minorHAnsi"/>
        </w:rPr>
        <w:t>comunidades.</w:t>
      </w:r>
      <w:r w:rsidRPr="00FC35A7">
        <w:rPr>
          <w:rFonts w:asciiTheme="minorHAnsi" w:hAnsiTheme="minorHAnsi" w:cstheme="minorHAnsi"/>
          <w:spacing w:val="-1"/>
        </w:rPr>
        <w:t xml:space="preserve"> </w:t>
      </w:r>
      <w:r w:rsidRPr="00FC35A7">
        <w:rPr>
          <w:rFonts w:asciiTheme="minorHAnsi" w:hAnsiTheme="minorHAnsi" w:cstheme="minorHAnsi"/>
        </w:rPr>
        <w:t>Para</w:t>
      </w:r>
      <w:r w:rsidRPr="00FC35A7">
        <w:rPr>
          <w:rFonts w:asciiTheme="minorHAnsi" w:hAnsiTheme="minorHAnsi" w:cstheme="minorHAnsi"/>
          <w:spacing w:val="-1"/>
        </w:rPr>
        <w:t xml:space="preserve"> </w:t>
      </w:r>
      <w:r w:rsidRPr="00FC35A7">
        <w:rPr>
          <w:rFonts w:asciiTheme="minorHAnsi" w:hAnsiTheme="minorHAnsi" w:cstheme="minorHAnsi"/>
        </w:rPr>
        <w:t>hacer</w:t>
      </w:r>
      <w:r w:rsidRPr="00FC35A7">
        <w:rPr>
          <w:rFonts w:asciiTheme="minorHAnsi" w:hAnsiTheme="minorHAnsi" w:cstheme="minorHAnsi"/>
          <w:spacing w:val="-1"/>
        </w:rPr>
        <w:t xml:space="preserve"> </w:t>
      </w:r>
      <w:r w:rsidRPr="00FC35A7">
        <w:rPr>
          <w:rFonts w:asciiTheme="minorHAnsi" w:hAnsiTheme="minorHAnsi" w:cstheme="minorHAnsi"/>
        </w:rPr>
        <w:t>tangible</w:t>
      </w:r>
      <w:r w:rsidRPr="00FC35A7">
        <w:rPr>
          <w:rFonts w:asciiTheme="minorHAnsi" w:hAnsiTheme="minorHAnsi" w:cstheme="minorHAnsi"/>
          <w:spacing w:val="-2"/>
        </w:rPr>
        <w:t xml:space="preserve"> </w:t>
      </w:r>
      <w:r w:rsidRPr="00FC35A7">
        <w:rPr>
          <w:rFonts w:asciiTheme="minorHAnsi" w:hAnsiTheme="minorHAnsi" w:cstheme="minorHAnsi"/>
        </w:rPr>
        <w:t>esta</w:t>
      </w:r>
      <w:r w:rsidRPr="00FC35A7">
        <w:rPr>
          <w:rFonts w:asciiTheme="minorHAnsi" w:hAnsiTheme="minorHAnsi" w:cstheme="minorHAnsi"/>
          <w:spacing w:val="-1"/>
        </w:rPr>
        <w:t xml:space="preserve"> </w:t>
      </w:r>
      <w:r w:rsidRPr="00FC35A7">
        <w:rPr>
          <w:rFonts w:asciiTheme="minorHAnsi" w:hAnsiTheme="minorHAnsi" w:cstheme="minorHAnsi"/>
        </w:rPr>
        <w:t>filosofía</w:t>
      </w:r>
      <w:r w:rsidRPr="00FC35A7">
        <w:rPr>
          <w:rFonts w:asciiTheme="minorHAnsi" w:hAnsiTheme="minorHAnsi" w:cstheme="minorHAnsi"/>
          <w:spacing w:val="-1"/>
        </w:rPr>
        <w:t xml:space="preserve"> </w:t>
      </w:r>
      <w:r w:rsidRPr="00FC35A7">
        <w:rPr>
          <w:rFonts w:asciiTheme="minorHAnsi" w:hAnsiTheme="minorHAnsi" w:cstheme="minorHAnsi"/>
        </w:rPr>
        <w:t>enfocada</w:t>
      </w:r>
      <w:r w:rsidRPr="00FC35A7">
        <w:rPr>
          <w:rFonts w:asciiTheme="minorHAnsi" w:hAnsiTheme="minorHAnsi" w:cstheme="minorHAnsi"/>
          <w:spacing w:val="-1"/>
        </w:rPr>
        <w:t xml:space="preserve"> </w:t>
      </w:r>
      <w:r w:rsidRPr="00FC35A7">
        <w:rPr>
          <w:rFonts w:asciiTheme="minorHAnsi" w:hAnsiTheme="minorHAnsi" w:cstheme="minorHAnsi"/>
        </w:rPr>
        <w:t>en</w:t>
      </w:r>
      <w:r w:rsidRPr="00FC35A7">
        <w:rPr>
          <w:rFonts w:asciiTheme="minorHAnsi" w:hAnsiTheme="minorHAnsi" w:cstheme="minorHAnsi"/>
          <w:spacing w:val="-2"/>
        </w:rPr>
        <w:t xml:space="preserve"> </w:t>
      </w:r>
      <w:r w:rsidRPr="00FC35A7">
        <w:rPr>
          <w:rFonts w:asciiTheme="minorHAnsi" w:hAnsiTheme="minorHAnsi" w:cstheme="minorHAnsi"/>
        </w:rPr>
        <w:t xml:space="preserve">lo positivo, la Fundación ha creado la </w:t>
      </w:r>
      <w:r w:rsidRPr="00FC35A7">
        <w:rPr>
          <w:rFonts w:asciiTheme="minorHAnsi" w:hAnsiTheme="minorHAnsi" w:cstheme="minorHAnsi"/>
          <w:b/>
          <w:color w:val="00AF50"/>
        </w:rPr>
        <w:t>Tarjeta Verde</w:t>
      </w:r>
      <w:r w:rsidRPr="00FC35A7">
        <w:rPr>
          <w:rFonts w:asciiTheme="minorHAnsi" w:hAnsiTheme="minorHAnsi" w:cstheme="minorHAnsi"/>
        </w:rPr>
        <w:t xml:space="preserve">. La cual es una herramienta pedagógica que no expulsa, castiga, ni amonesta, sino que premia y promueve las conductas </w:t>
      </w:r>
      <w:proofErr w:type="spellStart"/>
      <w:r w:rsidRPr="00FC35A7">
        <w:rPr>
          <w:rFonts w:asciiTheme="minorHAnsi" w:hAnsiTheme="minorHAnsi" w:cstheme="minorHAnsi"/>
        </w:rPr>
        <w:t>pro-sociales</w:t>
      </w:r>
      <w:proofErr w:type="spellEnd"/>
      <w:r w:rsidRPr="00FC35A7">
        <w:rPr>
          <w:rFonts w:asciiTheme="minorHAnsi" w:hAnsiTheme="minorHAnsi" w:cstheme="minorHAnsi"/>
        </w:rPr>
        <w:t xml:space="preserve"> de niñas, niños, jóvenes, adultos y adultas, para así colaborar en la construcción de mejores ciudadanos/as y comunidades más felices.</w:t>
      </w:r>
    </w:p>
    <w:p w14:paraId="0829F795" w14:textId="7A88FCB9" w:rsidR="00652440" w:rsidRPr="00FC35A7" w:rsidRDefault="00000000" w:rsidP="00204104">
      <w:pPr>
        <w:pStyle w:val="Ttulo1"/>
        <w:spacing w:line="276" w:lineRule="auto"/>
        <w:jc w:val="both"/>
        <w:rPr>
          <w:rFonts w:asciiTheme="minorHAnsi" w:hAnsiTheme="minorHAnsi" w:cstheme="minorHAnsi"/>
        </w:rPr>
      </w:pPr>
      <w:r w:rsidRPr="00FC35A7">
        <w:rPr>
          <w:rFonts w:asciiTheme="minorHAnsi" w:hAnsiTheme="minorHAnsi" w:cstheme="minorHAnsi"/>
          <w:spacing w:val="-2"/>
        </w:rPr>
        <w:t>Proyecto</w:t>
      </w:r>
      <w:r w:rsidRPr="00FC35A7">
        <w:rPr>
          <w:rFonts w:asciiTheme="minorHAnsi" w:hAnsiTheme="minorHAnsi" w:cstheme="minorHAnsi"/>
          <w:spacing w:val="1"/>
        </w:rPr>
        <w:t xml:space="preserve"> </w:t>
      </w:r>
      <w:r w:rsidR="00C2618E" w:rsidRPr="00FC35A7">
        <w:rPr>
          <w:rFonts w:asciiTheme="minorHAnsi" w:hAnsiTheme="minorHAnsi" w:cstheme="minorHAnsi"/>
          <w:spacing w:val="-2"/>
        </w:rPr>
        <w:t>“Unidos por el deporte y la sana convivencia escolar en Guayaquil, Ecuador”</w:t>
      </w:r>
    </w:p>
    <w:p w14:paraId="4E48B192" w14:textId="77777777" w:rsidR="00C2618E" w:rsidRPr="00FC35A7" w:rsidRDefault="00C2618E" w:rsidP="00204104">
      <w:pPr>
        <w:pStyle w:val="Textoindependiente"/>
        <w:spacing w:line="276" w:lineRule="auto"/>
        <w:ind w:left="0"/>
        <w:jc w:val="both"/>
        <w:rPr>
          <w:rFonts w:asciiTheme="minorHAnsi" w:hAnsiTheme="minorHAnsi" w:cstheme="minorHAnsi"/>
        </w:rPr>
      </w:pPr>
    </w:p>
    <w:p w14:paraId="3A42CAC0" w14:textId="77777777" w:rsidR="006F7527" w:rsidRPr="006F7527" w:rsidRDefault="006F7527" w:rsidP="006F7527">
      <w:pPr>
        <w:spacing w:line="276" w:lineRule="auto"/>
        <w:ind w:left="158"/>
        <w:jc w:val="both"/>
        <w:rPr>
          <w:rFonts w:asciiTheme="minorHAnsi" w:hAnsiTheme="minorHAnsi" w:cstheme="minorHAnsi"/>
        </w:rPr>
      </w:pPr>
      <w:r w:rsidRPr="006F7527">
        <w:rPr>
          <w:rFonts w:asciiTheme="minorHAnsi" w:hAnsiTheme="minorHAnsi" w:cstheme="minorHAnsi"/>
        </w:rPr>
        <w:t>El proyecto tiene como objetivo promover el bienestar socioemocional y la convivencia escolar saludable en cinco instituciones educativas de Guayaquil, mediante la implementación del enfoque Deporte para el Desarrollo en las clases de Educación Física, integrando el aprendizaje socioemocional al currículo formal.</w:t>
      </w:r>
    </w:p>
    <w:p w14:paraId="2F68F90C" w14:textId="77777777" w:rsidR="006F7527" w:rsidRPr="006F7527" w:rsidRDefault="006F7527" w:rsidP="006F7527">
      <w:pPr>
        <w:spacing w:line="276" w:lineRule="auto"/>
        <w:ind w:left="158"/>
        <w:jc w:val="both"/>
        <w:rPr>
          <w:rFonts w:asciiTheme="minorHAnsi" w:hAnsiTheme="minorHAnsi" w:cstheme="minorHAnsi"/>
        </w:rPr>
      </w:pPr>
    </w:p>
    <w:p w14:paraId="69271E45" w14:textId="77777777" w:rsidR="006F7527" w:rsidRPr="006F7527" w:rsidRDefault="006F7527" w:rsidP="006F7527">
      <w:pPr>
        <w:spacing w:line="276" w:lineRule="auto"/>
        <w:ind w:left="158"/>
        <w:jc w:val="both"/>
        <w:rPr>
          <w:rFonts w:asciiTheme="minorHAnsi" w:hAnsiTheme="minorHAnsi" w:cstheme="minorHAnsi"/>
        </w:rPr>
      </w:pPr>
      <w:r w:rsidRPr="006F7527">
        <w:rPr>
          <w:rFonts w:asciiTheme="minorHAnsi" w:hAnsiTheme="minorHAnsi" w:cstheme="minorHAnsi"/>
        </w:rPr>
        <w:t>La institución colaboradora es la Asociación Fe y Alegría Ecuador, movimiento no gubernamental y sin fines de lucro fundado en 1964, orientado a la educación popular y la promoción social en sectores vulnerables. Actualmente forma parte del sistema educativo regulado por el Ministerio de Educación del Ecuador.</w:t>
      </w:r>
    </w:p>
    <w:p w14:paraId="1CC11FE6" w14:textId="77777777" w:rsidR="006F7527" w:rsidRPr="006F7527" w:rsidRDefault="006F7527" w:rsidP="006F7527">
      <w:pPr>
        <w:spacing w:line="276" w:lineRule="auto"/>
        <w:ind w:left="158"/>
        <w:jc w:val="both"/>
        <w:rPr>
          <w:rFonts w:asciiTheme="minorHAnsi" w:hAnsiTheme="minorHAnsi" w:cstheme="minorHAnsi"/>
        </w:rPr>
      </w:pPr>
    </w:p>
    <w:p w14:paraId="37F1846F" w14:textId="77777777" w:rsidR="006F7527" w:rsidRPr="006F7527" w:rsidRDefault="006F7527" w:rsidP="006F7527">
      <w:pPr>
        <w:spacing w:line="276" w:lineRule="auto"/>
        <w:ind w:left="158"/>
        <w:jc w:val="both"/>
        <w:rPr>
          <w:rFonts w:asciiTheme="minorHAnsi" w:hAnsiTheme="minorHAnsi" w:cstheme="minorHAnsi"/>
        </w:rPr>
      </w:pPr>
      <w:r w:rsidRPr="006F7527">
        <w:rPr>
          <w:rFonts w:asciiTheme="minorHAnsi" w:hAnsiTheme="minorHAnsi" w:cstheme="minorHAnsi"/>
        </w:rPr>
        <w:t>En el marco del proyecto, Fe y Alegría actúa como socio estratégico para facilitar y fortalecer su implementación territorial, asegurando la adecuada inserción metodológica en las cinco instituciones educativas participantes en Guayaquil.</w:t>
      </w:r>
    </w:p>
    <w:p w14:paraId="477273E9" w14:textId="77777777" w:rsidR="006F7527" w:rsidRPr="006F7527" w:rsidRDefault="006F7527" w:rsidP="006F7527">
      <w:pPr>
        <w:spacing w:line="276" w:lineRule="auto"/>
        <w:ind w:left="158"/>
        <w:jc w:val="both"/>
        <w:rPr>
          <w:rFonts w:asciiTheme="minorHAnsi" w:hAnsiTheme="minorHAnsi" w:cstheme="minorHAnsi"/>
        </w:rPr>
      </w:pPr>
    </w:p>
    <w:p w14:paraId="328FE68F" w14:textId="77777777" w:rsidR="006F7527" w:rsidRDefault="006F7527" w:rsidP="006F7527">
      <w:pPr>
        <w:spacing w:line="276" w:lineRule="auto"/>
        <w:ind w:left="158"/>
        <w:jc w:val="both"/>
        <w:rPr>
          <w:rFonts w:asciiTheme="minorHAnsi" w:hAnsiTheme="minorHAnsi" w:cstheme="minorHAnsi"/>
        </w:rPr>
      </w:pPr>
      <w:r w:rsidRPr="006F7527">
        <w:rPr>
          <w:rFonts w:asciiTheme="minorHAnsi" w:hAnsiTheme="minorHAnsi" w:cstheme="minorHAnsi"/>
        </w:rPr>
        <w:t>Su trayectoria en educación integral, con enfoque en derechos, equidad de género, inclusión y justicia social, se articula de manera coherente con la metodología de Fútbol Más, favoreciendo la integración del aprendizaje socioemocional y el fortalecimiento de entornos escolares seguros, participativos y libres de violencia.</w:t>
      </w:r>
    </w:p>
    <w:p w14:paraId="173774F4" w14:textId="77777777" w:rsidR="006F7527" w:rsidRDefault="006F7527" w:rsidP="006F7527">
      <w:pPr>
        <w:spacing w:line="276" w:lineRule="auto"/>
        <w:ind w:left="158"/>
        <w:jc w:val="both"/>
        <w:rPr>
          <w:rFonts w:asciiTheme="minorHAnsi" w:hAnsiTheme="minorHAnsi" w:cstheme="minorHAnsi"/>
        </w:rPr>
      </w:pPr>
    </w:p>
    <w:p w14:paraId="0598BD6A" w14:textId="77777777" w:rsidR="006F7527" w:rsidRDefault="006F7527" w:rsidP="006F7527">
      <w:pPr>
        <w:spacing w:line="276" w:lineRule="auto"/>
        <w:ind w:left="158"/>
        <w:jc w:val="both"/>
        <w:rPr>
          <w:rFonts w:asciiTheme="minorHAnsi" w:hAnsiTheme="minorHAnsi" w:cstheme="minorHAnsi"/>
        </w:rPr>
      </w:pPr>
    </w:p>
    <w:p w14:paraId="60A07EC4" w14:textId="77777777" w:rsidR="006F7527" w:rsidRDefault="006F7527" w:rsidP="006F7527">
      <w:pPr>
        <w:spacing w:line="276" w:lineRule="auto"/>
        <w:ind w:left="158"/>
        <w:jc w:val="both"/>
        <w:rPr>
          <w:rFonts w:asciiTheme="minorHAnsi" w:hAnsiTheme="minorHAnsi" w:cstheme="minorHAnsi"/>
        </w:rPr>
      </w:pPr>
    </w:p>
    <w:p w14:paraId="1CEF4322" w14:textId="77777777" w:rsidR="006F7527" w:rsidRDefault="006F7527" w:rsidP="006F7527">
      <w:pPr>
        <w:spacing w:line="276" w:lineRule="auto"/>
        <w:ind w:left="158"/>
        <w:jc w:val="both"/>
        <w:rPr>
          <w:rFonts w:asciiTheme="minorHAnsi" w:hAnsiTheme="minorHAnsi" w:cstheme="minorHAnsi"/>
        </w:rPr>
      </w:pPr>
    </w:p>
    <w:p w14:paraId="2D050720" w14:textId="082C0CAF" w:rsidR="00652440" w:rsidRPr="00FC35A7" w:rsidRDefault="00000000" w:rsidP="006F7527">
      <w:pPr>
        <w:spacing w:line="276" w:lineRule="auto"/>
        <w:ind w:left="158"/>
        <w:jc w:val="both"/>
        <w:rPr>
          <w:rFonts w:asciiTheme="minorHAnsi" w:hAnsiTheme="minorHAnsi" w:cstheme="minorHAnsi"/>
          <w:b/>
        </w:rPr>
      </w:pPr>
      <w:r w:rsidRPr="00FC35A7">
        <w:rPr>
          <w:rFonts w:asciiTheme="minorHAnsi" w:hAnsiTheme="minorHAnsi" w:cstheme="minorHAnsi"/>
          <w:b/>
        </w:rPr>
        <w:lastRenderedPageBreak/>
        <w:t>II.-</w:t>
      </w:r>
      <w:r w:rsidRPr="00FC35A7">
        <w:rPr>
          <w:rFonts w:asciiTheme="minorHAnsi" w:hAnsiTheme="minorHAnsi" w:cstheme="minorHAnsi"/>
          <w:b/>
          <w:spacing w:val="-12"/>
        </w:rPr>
        <w:t xml:space="preserve"> </w:t>
      </w:r>
      <w:r w:rsidRPr="00FC35A7">
        <w:rPr>
          <w:rFonts w:asciiTheme="minorHAnsi" w:hAnsiTheme="minorHAnsi" w:cstheme="minorHAnsi"/>
          <w:b/>
          <w:spacing w:val="-2"/>
        </w:rPr>
        <w:t>REQUERIMIENTO</w:t>
      </w:r>
    </w:p>
    <w:p w14:paraId="34EF12F1" w14:textId="77777777" w:rsidR="00652440" w:rsidRPr="00FC35A7" w:rsidRDefault="00000000" w:rsidP="00204104">
      <w:pPr>
        <w:pStyle w:val="Ttulo1"/>
        <w:spacing w:before="178" w:line="276" w:lineRule="auto"/>
        <w:jc w:val="both"/>
        <w:rPr>
          <w:rFonts w:asciiTheme="minorHAnsi" w:hAnsiTheme="minorHAnsi" w:cstheme="minorHAnsi"/>
        </w:rPr>
      </w:pPr>
      <w:r w:rsidRPr="00FC35A7">
        <w:rPr>
          <w:rFonts w:asciiTheme="minorHAnsi" w:hAnsiTheme="minorHAnsi" w:cstheme="minorHAnsi"/>
        </w:rPr>
        <w:t>Nombre</w:t>
      </w:r>
      <w:r w:rsidRPr="00FC35A7">
        <w:rPr>
          <w:rFonts w:asciiTheme="minorHAnsi" w:hAnsiTheme="minorHAnsi" w:cstheme="minorHAnsi"/>
          <w:spacing w:val="-13"/>
        </w:rPr>
        <w:t xml:space="preserve"> </w:t>
      </w:r>
      <w:r w:rsidRPr="00FC35A7">
        <w:rPr>
          <w:rFonts w:asciiTheme="minorHAnsi" w:hAnsiTheme="minorHAnsi" w:cstheme="minorHAnsi"/>
        </w:rPr>
        <w:t>del</w:t>
      </w:r>
      <w:r w:rsidRPr="00FC35A7">
        <w:rPr>
          <w:rFonts w:asciiTheme="minorHAnsi" w:hAnsiTheme="minorHAnsi" w:cstheme="minorHAnsi"/>
          <w:spacing w:val="-8"/>
        </w:rPr>
        <w:t xml:space="preserve"> </w:t>
      </w:r>
      <w:r w:rsidRPr="00FC35A7">
        <w:rPr>
          <w:rFonts w:asciiTheme="minorHAnsi" w:hAnsiTheme="minorHAnsi" w:cstheme="minorHAnsi"/>
          <w:spacing w:val="-2"/>
        </w:rPr>
        <w:t>puesto:</w:t>
      </w:r>
    </w:p>
    <w:p w14:paraId="52B689DB" w14:textId="241BCD44" w:rsidR="00652440" w:rsidRPr="00FC35A7" w:rsidRDefault="000F0850" w:rsidP="00204104">
      <w:pPr>
        <w:pStyle w:val="Textoindependiente"/>
        <w:spacing w:before="183" w:line="276" w:lineRule="auto"/>
        <w:ind w:left="158"/>
        <w:jc w:val="both"/>
        <w:rPr>
          <w:rFonts w:asciiTheme="minorHAnsi" w:hAnsiTheme="minorHAnsi" w:cstheme="minorHAnsi"/>
        </w:rPr>
      </w:pPr>
      <w:r>
        <w:rPr>
          <w:rFonts w:asciiTheme="minorHAnsi" w:hAnsiTheme="minorHAnsi" w:cstheme="minorHAnsi"/>
        </w:rPr>
        <w:t>TUTOR SOCIODEPORTIVO</w:t>
      </w:r>
    </w:p>
    <w:p w14:paraId="3FD37C63" w14:textId="77777777" w:rsidR="00652440" w:rsidRPr="00FC35A7" w:rsidRDefault="00000000" w:rsidP="00204104">
      <w:pPr>
        <w:pStyle w:val="Ttulo1"/>
        <w:spacing w:line="276" w:lineRule="auto"/>
        <w:jc w:val="both"/>
        <w:rPr>
          <w:rFonts w:asciiTheme="minorHAnsi" w:hAnsiTheme="minorHAnsi" w:cstheme="minorHAnsi"/>
        </w:rPr>
      </w:pPr>
      <w:r w:rsidRPr="00FC35A7">
        <w:rPr>
          <w:rFonts w:asciiTheme="minorHAnsi" w:hAnsiTheme="minorHAnsi" w:cstheme="minorHAnsi"/>
        </w:rPr>
        <w:t>Resumen</w:t>
      </w:r>
      <w:r w:rsidRPr="00FC35A7">
        <w:rPr>
          <w:rFonts w:asciiTheme="minorHAnsi" w:hAnsiTheme="minorHAnsi" w:cstheme="minorHAnsi"/>
          <w:spacing w:val="-13"/>
        </w:rPr>
        <w:t xml:space="preserve"> </w:t>
      </w:r>
      <w:r w:rsidRPr="00FC35A7">
        <w:rPr>
          <w:rFonts w:asciiTheme="minorHAnsi" w:hAnsiTheme="minorHAnsi" w:cstheme="minorHAnsi"/>
        </w:rPr>
        <w:t>del</w:t>
      </w:r>
      <w:r w:rsidRPr="00FC35A7">
        <w:rPr>
          <w:rFonts w:asciiTheme="minorHAnsi" w:hAnsiTheme="minorHAnsi" w:cstheme="minorHAnsi"/>
          <w:spacing w:val="-9"/>
        </w:rPr>
        <w:t xml:space="preserve"> </w:t>
      </w:r>
      <w:r w:rsidRPr="00FC35A7">
        <w:rPr>
          <w:rFonts w:asciiTheme="minorHAnsi" w:hAnsiTheme="minorHAnsi" w:cstheme="minorHAnsi"/>
          <w:spacing w:val="-2"/>
        </w:rPr>
        <w:t>Puesto:</w:t>
      </w:r>
    </w:p>
    <w:p w14:paraId="292194DB" w14:textId="3D25CAB1" w:rsidR="007A6ABF" w:rsidRPr="00FC35A7" w:rsidRDefault="007A6ABF" w:rsidP="00204104">
      <w:pPr>
        <w:pStyle w:val="Textoindependiente"/>
        <w:spacing w:before="188" w:line="276" w:lineRule="auto"/>
        <w:ind w:left="158" w:right="98"/>
        <w:jc w:val="both"/>
        <w:rPr>
          <w:rFonts w:asciiTheme="minorHAnsi" w:hAnsiTheme="minorHAnsi" w:cstheme="minorHAnsi"/>
        </w:rPr>
      </w:pPr>
      <w:r w:rsidRPr="00FC35A7">
        <w:rPr>
          <w:rFonts w:asciiTheme="minorHAnsi" w:hAnsiTheme="minorHAnsi" w:cstheme="minorHAnsi"/>
        </w:rPr>
        <w:t xml:space="preserve">El/la Tutor/a Socio Deportivo/a tiene como propósito </w:t>
      </w:r>
      <w:r w:rsidR="00963F6C">
        <w:rPr>
          <w:rFonts w:asciiTheme="minorHAnsi" w:hAnsiTheme="minorHAnsi" w:cstheme="minorHAnsi"/>
        </w:rPr>
        <w:t>ejecutar</w:t>
      </w:r>
      <w:r w:rsidRPr="00FC35A7">
        <w:rPr>
          <w:rFonts w:asciiTheme="minorHAnsi" w:hAnsiTheme="minorHAnsi" w:cstheme="minorHAnsi"/>
        </w:rPr>
        <w:t xml:space="preserve"> la implementación </w:t>
      </w:r>
      <w:r w:rsidR="00963F6C">
        <w:rPr>
          <w:rFonts w:asciiTheme="minorHAnsi" w:hAnsiTheme="minorHAnsi" w:cstheme="minorHAnsi"/>
        </w:rPr>
        <w:t xml:space="preserve">estratégica del </w:t>
      </w:r>
      <w:r w:rsidRPr="00FC35A7">
        <w:rPr>
          <w:rFonts w:asciiTheme="minorHAnsi" w:hAnsiTheme="minorHAnsi" w:cstheme="minorHAnsi"/>
        </w:rPr>
        <w:t xml:space="preserve">Deporte para el Desarrollo en </w:t>
      </w:r>
      <w:r w:rsidR="00E44939">
        <w:rPr>
          <w:rFonts w:asciiTheme="minorHAnsi" w:hAnsiTheme="minorHAnsi" w:cstheme="minorHAnsi"/>
        </w:rPr>
        <w:t xml:space="preserve">la institución </w:t>
      </w:r>
      <w:r w:rsidRPr="00FC35A7">
        <w:rPr>
          <w:rFonts w:asciiTheme="minorHAnsi" w:hAnsiTheme="minorHAnsi" w:cstheme="minorHAnsi"/>
        </w:rPr>
        <w:t>educativa</w:t>
      </w:r>
      <w:r w:rsidR="00E44939">
        <w:rPr>
          <w:rFonts w:asciiTheme="minorHAnsi" w:hAnsiTheme="minorHAnsi" w:cstheme="minorHAnsi"/>
        </w:rPr>
        <w:t xml:space="preserve"> asignada</w:t>
      </w:r>
      <w:r w:rsidRPr="00FC35A7">
        <w:rPr>
          <w:rFonts w:asciiTheme="minorHAnsi" w:hAnsiTheme="minorHAnsi" w:cstheme="minorHAnsi"/>
        </w:rPr>
        <w:t xml:space="preserve">, integrando el aprendizaje socioemocional en las clases de Educación Física. Su labor principal es trabajar junto a los </w:t>
      </w:r>
      <w:r w:rsidR="00963F6C">
        <w:rPr>
          <w:rFonts w:asciiTheme="minorHAnsi" w:hAnsiTheme="minorHAnsi" w:cstheme="minorHAnsi"/>
        </w:rPr>
        <w:t xml:space="preserve">y las </w:t>
      </w:r>
      <w:r w:rsidRPr="00FC35A7">
        <w:rPr>
          <w:rFonts w:asciiTheme="minorHAnsi" w:hAnsiTheme="minorHAnsi" w:cstheme="minorHAnsi"/>
        </w:rPr>
        <w:t xml:space="preserve">docentes mediante procesos de </w:t>
      </w:r>
      <w:proofErr w:type="spellStart"/>
      <w:r w:rsidRPr="00FC35A7">
        <w:rPr>
          <w:rFonts w:asciiTheme="minorHAnsi" w:hAnsiTheme="minorHAnsi" w:cstheme="minorHAnsi"/>
        </w:rPr>
        <w:t>co</w:t>
      </w:r>
      <w:r w:rsidR="00CC2FE1">
        <w:rPr>
          <w:rFonts w:asciiTheme="minorHAnsi" w:hAnsiTheme="minorHAnsi" w:cstheme="minorHAnsi"/>
        </w:rPr>
        <w:t>-</w:t>
      </w:r>
      <w:r w:rsidRPr="00FC35A7">
        <w:rPr>
          <w:rFonts w:asciiTheme="minorHAnsi" w:hAnsiTheme="minorHAnsi" w:cstheme="minorHAnsi"/>
        </w:rPr>
        <w:t>docencia</w:t>
      </w:r>
      <w:proofErr w:type="spellEnd"/>
      <w:r w:rsidRPr="00FC35A7">
        <w:rPr>
          <w:rFonts w:asciiTheme="minorHAnsi" w:hAnsiTheme="minorHAnsi" w:cstheme="minorHAnsi"/>
        </w:rPr>
        <w:t xml:space="preserve">, fortaleciendo sus prácticas pedagógicas y promoviendo el uso del juego y el deporte como herramientas para el desarrollo integral de niños, niñas y </w:t>
      </w:r>
      <w:r w:rsidR="00963F6C">
        <w:rPr>
          <w:rFonts w:asciiTheme="minorHAnsi" w:hAnsiTheme="minorHAnsi" w:cstheme="minorHAnsi"/>
        </w:rPr>
        <w:t>jóvenes</w:t>
      </w:r>
      <w:r w:rsidRPr="00FC35A7">
        <w:rPr>
          <w:rFonts w:asciiTheme="minorHAnsi" w:hAnsiTheme="minorHAnsi" w:cstheme="minorHAnsi"/>
        </w:rPr>
        <w:t>.</w:t>
      </w:r>
    </w:p>
    <w:p w14:paraId="39E1270A" w14:textId="155627E2" w:rsidR="007A6ABF" w:rsidRPr="00FC35A7" w:rsidRDefault="007A6ABF" w:rsidP="00204104">
      <w:pPr>
        <w:pStyle w:val="Textoindependiente"/>
        <w:spacing w:before="188" w:line="276" w:lineRule="auto"/>
        <w:ind w:left="158" w:right="98"/>
        <w:jc w:val="both"/>
        <w:rPr>
          <w:rFonts w:asciiTheme="minorHAnsi" w:hAnsiTheme="minorHAnsi" w:cstheme="minorHAnsi"/>
        </w:rPr>
      </w:pPr>
      <w:r w:rsidRPr="00FC35A7">
        <w:rPr>
          <w:rFonts w:asciiTheme="minorHAnsi" w:hAnsiTheme="minorHAnsi" w:cstheme="minorHAnsi"/>
        </w:rPr>
        <w:t>Desde su rol en terreno, impulsa el desarrollo de habilidades para la vida, como la comunicación asertiva, autorregulación, la empatía y la resolución de conflictos, contribuyendo a generar espacios escolares más seguros, participativos y libres de violencia. Además, brinda acompañamiento continuo, apoya la adaptación de la metodología al contexto de cada escuela y promueve la apropiación progresiva del modelo por parte del equipo docente, favoreciendo su sostenibilidad en el tiempo.</w:t>
      </w:r>
    </w:p>
    <w:p w14:paraId="52EF4977" w14:textId="77777777" w:rsidR="00652440" w:rsidRDefault="00000000" w:rsidP="00204104">
      <w:pPr>
        <w:pStyle w:val="Ttulo1"/>
        <w:spacing w:before="149" w:line="276" w:lineRule="auto"/>
        <w:jc w:val="both"/>
        <w:rPr>
          <w:rFonts w:asciiTheme="minorHAnsi" w:hAnsiTheme="minorHAnsi" w:cstheme="minorHAnsi"/>
          <w:spacing w:val="-2"/>
        </w:rPr>
      </w:pPr>
      <w:r w:rsidRPr="00FC35A7">
        <w:rPr>
          <w:rFonts w:asciiTheme="minorHAnsi" w:hAnsiTheme="minorHAnsi" w:cstheme="minorHAnsi"/>
          <w:spacing w:val="-2"/>
        </w:rPr>
        <w:t>Principales</w:t>
      </w:r>
      <w:r w:rsidRPr="00FC35A7">
        <w:rPr>
          <w:rFonts w:asciiTheme="minorHAnsi" w:hAnsiTheme="minorHAnsi" w:cstheme="minorHAnsi"/>
        </w:rPr>
        <w:t xml:space="preserve"> </w:t>
      </w:r>
      <w:r w:rsidRPr="00FC35A7">
        <w:rPr>
          <w:rFonts w:asciiTheme="minorHAnsi" w:hAnsiTheme="minorHAnsi" w:cstheme="minorHAnsi"/>
          <w:spacing w:val="-2"/>
        </w:rPr>
        <w:t>funciones:</w:t>
      </w:r>
    </w:p>
    <w:p w14:paraId="71C828A2" w14:textId="77777777" w:rsidR="005E4E76" w:rsidRPr="005E4E76" w:rsidRDefault="005E4E76" w:rsidP="005E4E76">
      <w:pPr>
        <w:pStyle w:val="Prrafodelista"/>
        <w:numPr>
          <w:ilvl w:val="0"/>
          <w:numId w:val="8"/>
        </w:numPr>
        <w:spacing w:line="276" w:lineRule="auto"/>
        <w:jc w:val="both"/>
        <w:rPr>
          <w:rFonts w:asciiTheme="minorHAnsi" w:hAnsiTheme="minorHAnsi" w:cstheme="minorHAnsi"/>
          <w:lang w:val="es-PE"/>
        </w:rPr>
      </w:pPr>
      <w:r w:rsidRPr="005E4E76">
        <w:rPr>
          <w:rFonts w:asciiTheme="minorHAnsi" w:hAnsiTheme="minorHAnsi" w:cstheme="minorHAnsi"/>
          <w:lang w:val="es-PE"/>
        </w:rPr>
        <w:t>Transferir la estrategia de Deporte para el Desarrollo a docentes de Educación Física, asegurando su adecuada comprensión e implementación.</w:t>
      </w:r>
    </w:p>
    <w:p w14:paraId="26CBCD7B" w14:textId="77777777" w:rsidR="005E4E76" w:rsidRPr="005E4E76" w:rsidRDefault="005E4E76" w:rsidP="005E4E76">
      <w:pPr>
        <w:pStyle w:val="Prrafodelista"/>
        <w:numPr>
          <w:ilvl w:val="0"/>
          <w:numId w:val="8"/>
        </w:numPr>
        <w:spacing w:line="276" w:lineRule="auto"/>
        <w:jc w:val="both"/>
        <w:rPr>
          <w:rFonts w:asciiTheme="minorHAnsi" w:hAnsiTheme="minorHAnsi" w:cstheme="minorHAnsi"/>
          <w:lang w:val="es-PE"/>
        </w:rPr>
      </w:pPr>
      <w:r w:rsidRPr="005E4E76">
        <w:rPr>
          <w:rFonts w:asciiTheme="minorHAnsi" w:hAnsiTheme="minorHAnsi" w:cstheme="minorHAnsi"/>
          <w:lang w:val="es-PE"/>
        </w:rPr>
        <w:t>Planificar clases de EFI en conjunto con docentes de Educación física.</w:t>
      </w:r>
    </w:p>
    <w:p w14:paraId="7396C09F" w14:textId="77777777" w:rsidR="005E4E76" w:rsidRPr="005E4E76" w:rsidRDefault="005E4E76" w:rsidP="005E4E76">
      <w:pPr>
        <w:pStyle w:val="Prrafodelista"/>
        <w:numPr>
          <w:ilvl w:val="0"/>
          <w:numId w:val="8"/>
        </w:numPr>
        <w:spacing w:line="276" w:lineRule="auto"/>
        <w:jc w:val="both"/>
        <w:rPr>
          <w:rFonts w:asciiTheme="minorHAnsi" w:hAnsiTheme="minorHAnsi" w:cstheme="minorHAnsi"/>
          <w:lang w:val="es-PE"/>
        </w:rPr>
      </w:pPr>
      <w:r w:rsidRPr="005E4E76">
        <w:rPr>
          <w:rFonts w:asciiTheme="minorHAnsi" w:hAnsiTheme="minorHAnsi" w:cstheme="minorHAnsi"/>
          <w:lang w:val="es-PE"/>
        </w:rPr>
        <w:t>Ejecutar camarines educativos conforme a la metodología institucional.</w:t>
      </w:r>
    </w:p>
    <w:p w14:paraId="796884E6" w14:textId="77777777" w:rsidR="005E4E76" w:rsidRPr="005E4E76" w:rsidRDefault="005E4E76" w:rsidP="005E4E76">
      <w:pPr>
        <w:pStyle w:val="Prrafodelista"/>
        <w:numPr>
          <w:ilvl w:val="0"/>
          <w:numId w:val="8"/>
        </w:numPr>
        <w:spacing w:line="276" w:lineRule="auto"/>
        <w:jc w:val="both"/>
        <w:rPr>
          <w:rFonts w:asciiTheme="minorHAnsi" w:hAnsiTheme="minorHAnsi" w:cstheme="minorHAnsi"/>
          <w:lang w:val="es-PE"/>
        </w:rPr>
      </w:pPr>
      <w:r w:rsidRPr="005E4E76">
        <w:rPr>
          <w:rFonts w:asciiTheme="minorHAnsi" w:hAnsiTheme="minorHAnsi" w:cstheme="minorHAnsi"/>
          <w:lang w:val="es-PE"/>
        </w:rPr>
        <w:t xml:space="preserve">Garantizar la correcta implementación de encuentros inter e </w:t>
      </w:r>
      <w:proofErr w:type="spellStart"/>
      <w:r w:rsidRPr="005E4E76">
        <w:rPr>
          <w:rFonts w:asciiTheme="minorHAnsi" w:hAnsiTheme="minorHAnsi" w:cstheme="minorHAnsi"/>
          <w:lang w:val="es-PE"/>
        </w:rPr>
        <w:t>intra-escuelas</w:t>
      </w:r>
      <w:proofErr w:type="spellEnd"/>
      <w:r w:rsidRPr="005E4E76">
        <w:rPr>
          <w:rFonts w:asciiTheme="minorHAnsi" w:hAnsiTheme="minorHAnsi" w:cstheme="minorHAnsi"/>
          <w:lang w:val="es-PE"/>
        </w:rPr>
        <w:t>.</w:t>
      </w:r>
    </w:p>
    <w:p w14:paraId="39BF768C" w14:textId="77777777" w:rsidR="005E4E76" w:rsidRPr="005E4E76" w:rsidRDefault="005E4E76" w:rsidP="005E4E76">
      <w:pPr>
        <w:pStyle w:val="Prrafodelista"/>
        <w:numPr>
          <w:ilvl w:val="0"/>
          <w:numId w:val="8"/>
        </w:numPr>
        <w:spacing w:line="276" w:lineRule="auto"/>
        <w:jc w:val="both"/>
        <w:rPr>
          <w:rFonts w:asciiTheme="minorHAnsi" w:hAnsiTheme="minorHAnsi" w:cstheme="minorHAnsi"/>
          <w:lang w:val="es-PE"/>
        </w:rPr>
      </w:pPr>
      <w:r w:rsidRPr="005E4E76">
        <w:rPr>
          <w:rFonts w:asciiTheme="minorHAnsi" w:hAnsiTheme="minorHAnsi" w:cstheme="minorHAnsi"/>
          <w:lang w:val="es-PE"/>
        </w:rPr>
        <w:t>Realizar inventarios del material deportivo.</w:t>
      </w:r>
    </w:p>
    <w:p w14:paraId="0133B09B" w14:textId="77777777" w:rsidR="005E4E76" w:rsidRPr="005E4E76" w:rsidRDefault="005E4E76" w:rsidP="005E4E76">
      <w:pPr>
        <w:pStyle w:val="Prrafodelista"/>
        <w:numPr>
          <w:ilvl w:val="0"/>
          <w:numId w:val="8"/>
        </w:numPr>
        <w:spacing w:line="276" w:lineRule="auto"/>
        <w:jc w:val="both"/>
        <w:rPr>
          <w:rFonts w:asciiTheme="minorHAnsi" w:hAnsiTheme="minorHAnsi" w:cstheme="minorHAnsi"/>
          <w:lang w:val="es-PE"/>
        </w:rPr>
      </w:pPr>
      <w:r w:rsidRPr="005E4E76">
        <w:rPr>
          <w:rFonts w:asciiTheme="minorHAnsi" w:hAnsiTheme="minorHAnsi" w:cstheme="minorHAnsi"/>
          <w:lang w:val="es-PE"/>
        </w:rPr>
        <w:t>Asegurar la correcta aplicación de instrumentos de evaluación del programa.</w:t>
      </w:r>
    </w:p>
    <w:p w14:paraId="370AD252" w14:textId="77777777" w:rsidR="005E4E76" w:rsidRPr="005E4E76" w:rsidRDefault="005E4E76" w:rsidP="005E4E76">
      <w:pPr>
        <w:pStyle w:val="Prrafodelista"/>
        <w:numPr>
          <w:ilvl w:val="0"/>
          <w:numId w:val="8"/>
        </w:numPr>
        <w:spacing w:line="276" w:lineRule="auto"/>
        <w:jc w:val="both"/>
        <w:rPr>
          <w:rFonts w:asciiTheme="minorHAnsi" w:hAnsiTheme="minorHAnsi" w:cstheme="minorHAnsi"/>
          <w:lang w:val="es-PE"/>
        </w:rPr>
      </w:pPr>
      <w:r w:rsidRPr="005E4E76">
        <w:rPr>
          <w:rFonts w:asciiTheme="minorHAnsi" w:hAnsiTheme="minorHAnsi" w:cstheme="minorHAnsi"/>
          <w:lang w:val="es-PE"/>
        </w:rPr>
        <w:t>Mantener actualizada la base de datos de beneficiarios del programa.</w:t>
      </w:r>
    </w:p>
    <w:p w14:paraId="35336D7B" w14:textId="77777777" w:rsidR="005E4E76" w:rsidRPr="005E4E76" w:rsidRDefault="005E4E76" w:rsidP="005E4E76">
      <w:pPr>
        <w:pStyle w:val="Prrafodelista"/>
        <w:numPr>
          <w:ilvl w:val="0"/>
          <w:numId w:val="8"/>
        </w:numPr>
        <w:spacing w:line="276" w:lineRule="auto"/>
        <w:jc w:val="both"/>
        <w:rPr>
          <w:rFonts w:asciiTheme="minorHAnsi" w:hAnsiTheme="minorHAnsi" w:cstheme="minorHAnsi"/>
          <w:lang w:val="es-PE"/>
        </w:rPr>
      </w:pPr>
      <w:r w:rsidRPr="005E4E76">
        <w:rPr>
          <w:rFonts w:asciiTheme="minorHAnsi" w:hAnsiTheme="minorHAnsi" w:cstheme="minorHAnsi"/>
          <w:lang w:val="es-PE"/>
        </w:rPr>
        <w:t xml:space="preserve">Crear contenido </w:t>
      </w:r>
      <w:proofErr w:type="spellStart"/>
      <w:r w:rsidRPr="005E4E76">
        <w:rPr>
          <w:rFonts w:asciiTheme="minorHAnsi" w:hAnsiTheme="minorHAnsi" w:cstheme="minorHAnsi"/>
          <w:lang w:val="es-PE"/>
        </w:rPr>
        <w:t>sociodeportivo</w:t>
      </w:r>
      <w:proofErr w:type="spellEnd"/>
      <w:r w:rsidRPr="005E4E76">
        <w:rPr>
          <w:rFonts w:asciiTheme="minorHAnsi" w:hAnsiTheme="minorHAnsi" w:cstheme="minorHAnsi"/>
          <w:lang w:val="es-PE"/>
        </w:rPr>
        <w:t xml:space="preserve"> para la aplicación de capacitaciones, </w:t>
      </w:r>
      <w:proofErr w:type="spellStart"/>
      <w:r w:rsidRPr="005E4E76">
        <w:rPr>
          <w:rFonts w:asciiTheme="minorHAnsi" w:hAnsiTheme="minorHAnsi" w:cstheme="minorHAnsi"/>
          <w:lang w:val="es-PE"/>
        </w:rPr>
        <w:t>camerines</w:t>
      </w:r>
      <w:proofErr w:type="spellEnd"/>
      <w:r w:rsidRPr="005E4E76">
        <w:rPr>
          <w:rFonts w:asciiTheme="minorHAnsi" w:hAnsiTheme="minorHAnsi" w:cstheme="minorHAnsi"/>
          <w:lang w:val="es-PE"/>
        </w:rPr>
        <w:t xml:space="preserve"> educativos, sesiones, etc. </w:t>
      </w:r>
    </w:p>
    <w:p w14:paraId="10FBD6E3" w14:textId="77777777" w:rsidR="005E4E76" w:rsidRPr="005E4E76" w:rsidRDefault="005E4E76" w:rsidP="005E4E76">
      <w:pPr>
        <w:pStyle w:val="Prrafodelista"/>
        <w:numPr>
          <w:ilvl w:val="0"/>
          <w:numId w:val="8"/>
        </w:numPr>
        <w:spacing w:line="276" w:lineRule="auto"/>
        <w:jc w:val="both"/>
        <w:rPr>
          <w:rFonts w:asciiTheme="minorHAnsi" w:hAnsiTheme="minorHAnsi" w:cstheme="minorHAnsi"/>
          <w:lang w:val="es-PE"/>
        </w:rPr>
      </w:pPr>
      <w:r w:rsidRPr="005E4E76">
        <w:rPr>
          <w:rFonts w:asciiTheme="minorHAnsi" w:hAnsiTheme="minorHAnsi" w:cstheme="minorHAnsi"/>
          <w:lang w:val="es-PE"/>
        </w:rPr>
        <w:t>Otras funciones que le sean asignadas por su jefe inmediato en el marco del proyecto.</w:t>
      </w:r>
    </w:p>
    <w:p w14:paraId="2EB5B390" w14:textId="77777777" w:rsidR="005E4E76" w:rsidRDefault="005E4E76" w:rsidP="005E4E76">
      <w:pPr>
        <w:spacing w:line="276" w:lineRule="auto"/>
        <w:jc w:val="both"/>
        <w:rPr>
          <w:rFonts w:asciiTheme="minorHAnsi" w:hAnsiTheme="minorHAnsi" w:cstheme="minorHAnsi"/>
          <w:lang w:val="es-PE"/>
        </w:rPr>
      </w:pPr>
    </w:p>
    <w:p w14:paraId="6FDC004E" w14:textId="77777777" w:rsidR="005E4E76" w:rsidRDefault="005E4E76" w:rsidP="005E4E76">
      <w:pPr>
        <w:spacing w:line="276" w:lineRule="auto"/>
        <w:jc w:val="both"/>
        <w:rPr>
          <w:rFonts w:asciiTheme="minorHAnsi" w:hAnsiTheme="minorHAnsi" w:cstheme="minorHAnsi"/>
          <w:lang w:val="es-PE"/>
        </w:rPr>
      </w:pPr>
    </w:p>
    <w:p w14:paraId="27770384" w14:textId="1C0FFB18" w:rsidR="005E4E76" w:rsidRPr="005E4E76" w:rsidRDefault="005E4E76" w:rsidP="005E4E76">
      <w:pPr>
        <w:spacing w:line="276" w:lineRule="auto"/>
        <w:jc w:val="both"/>
        <w:rPr>
          <w:rFonts w:asciiTheme="minorHAnsi" w:hAnsiTheme="minorHAnsi" w:cstheme="minorHAnsi"/>
          <w:lang w:val="es-PE"/>
        </w:rPr>
        <w:sectPr w:rsidR="005E4E76" w:rsidRPr="005E4E76" w:rsidSect="006F7527">
          <w:headerReference w:type="default" r:id="rId7"/>
          <w:type w:val="continuous"/>
          <w:pgSz w:w="11910" w:h="16840"/>
          <w:pgMar w:top="1320" w:right="1559" w:bottom="280" w:left="1559" w:header="263" w:footer="0" w:gutter="0"/>
          <w:cols w:space="720"/>
        </w:sectPr>
      </w:pPr>
    </w:p>
    <w:p w14:paraId="1B71A14B" w14:textId="77777777" w:rsidR="00FC35A7" w:rsidRPr="00FC35A7" w:rsidRDefault="00FC35A7" w:rsidP="00204104">
      <w:pPr>
        <w:pStyle w:val="Ttulo2"/>
        <w:spacing w:line="276" w:lineRule="auto"/>
        <w:jc w:val="both"/>
        <w:rPr>
          <w:rFonts w:asciiTheme="minorHAnsi" w:eastAsia="Times New Roman" w:hAnsiTheme="minorHAnsi" w:cstheme="minorHAnsi"/>
          <w:color w:val="000000" w:themeColor="text1"/>
          <w:sz w:val="22"/>
          <w:szCs w:val="22"/>
          <w:lang w:val="es-PE"/>
        </w:rPr>
      </w:pPr>
      <w:r w:rsidRPr="00FC35A7">
        <w:rPr>
          <w:rStyle w:val="Textoennegrita"/>
          <w:rFonts w:asciiTheme="minorHAnsi" w:hAnsiTheme="minorHAnsi" w:cstheme="minorHAnsi"/>
          <w:color w:val="000000" w:themeColor="text1"/>
          <w:sz w:val="22"/>
          <w:szCs w:val="22"/>
        </w:rPr>
        <w:lastRenderedPageBreak/>
        <w:t>Requisitos Generales</w:t>
      </w:r>
    </w:p>
    <w:p w14:paraId="71456E9E" w14:textId="07D623A3" w:rsidR="00FC35A7" w:rsidRPr="00FC35A7" w:rsidRDefault="00FC35A7" w:rsidP="00204104">
      <w:pPr>
        <w:pStyle w:val="NormalWeb"/>
        <w:numPr>
          <w:ilvl w:val="0"/>
          <w:numId w:val="4"/>
        </w:numPr>
        <w:spacing w:line="276" w:lineRule="auto"/>
        <w:jc w:val="both"/>
        <w:rPr>
          <w:rFonts w:asciiTheme="minorHAnsi" w:hAnsiTheme="minorHAnsi" w:cstheme="minorHAnsi"/>
          <w:color w:val="000000" w:themeColor="text1"/>
          <w:sz w:val="22"/>
          <w:szCs w:val="22"/>
        </w:rPr>
      </w:pPr>
      <w:r w:rsidRPr="00FC35A7">
        <w:rPr>
          <w:rFonts w:asciiTheme="minorHAnsi" w:hAnsiTheme="minorHAnsi" w:cstheme="minorHAnsi"/>
          <w:color w:val="000000" w:themeColor="text1"/>
          <w:sz w:val="22"/>
          <w:szCs w:val="22"/>
        </w:rPr>
        <w:t xml:space="preserve">Experiencia mínima: </w:t>
      </w:r>
      <w:r w:rsidR="00543C09">
        <w:rPr>
          <w:rFonts w:asciiTheme="minorHAnsi" w:hAnsiTheme="minorHAnsi" w:cstheme="minorHAnsi"/>
          <w:color w:val="000000" w:themeColor="text1"/>
          <w:sz w:val="22"/>
          <w:szCs w:val="22"/>
        </w:rPr>
        <w:t xml:space="preserve">01 </w:t>
      </w:r>
      <w:r w:rsidR="00543C09" w:rsidRPr="00543C09">
        <w:rPr>
          <w:rFonts w:asciiTheme="minorHAnsi" w:hAnsiTheme="minorHAnsi" w:cstheme="minorHAnsi"/>
          <w:color w:val="000000" w:themeColor="text1"/>
          <w:sz w:val="22"/>
          <w:szCs w:val="22"/>
        </w:rPr>
        <w:t>año de experiencia en cargos similares y trabajo con comunidades en situación de alta vulnerabilidad, ya sea a nivel profesional, voluntariado o práctica preprofesional.</w:t>
      </w:r>
    </w:p>
    <w:p w14:paraId="0FB1A255" w14:textId="706C3D74" w:rsidR="00FC35A7" w:rsidRPr="00FC35A7" w:rsidRDefault="00FC35A7" w:rsidP="00204104">
      <w:pPr>
        <w:pStyle w:val="NormalWeb"/>
        <w:numPr>
          <w:ilvl w:val="0"/>
          <w:numId w:val="4"/>
        </w:numPr>
        <w:spacing w:line="276" w:lineRule="auto"/>
        <w:jc w:val="both"/>
        <w:rPr>
          <w:rFonts w:asciiTheme="minorHAnsi" w:hAnsiTheme="minorHAnsi" w:cstheme="minorHAnsi"/>
          <w:color w:val="000000" w:themeColor="text1"/>
          <w:sz w:val="22"/>
          <w:szCs w:val="22"/>
        </w:rPr>
      </w:pPr>
      <w:r w:rsidRPr="00FC35A7">
        <w:rPr>
          <w:rFonts w:asciiTheme="minorHAnsi" w:hAnsiTheme="minorHAnsi" w:cstheme="minorHAnsi"/>
          <w:color w:val="000000" w:themeColor="text1"/>
          <w:sz w:val="22"/>
          <w:szCs w:val="22"/>
        </w:rPr>
        <w:t>Formación académica: Egresado/a o titulado/a en Ciencias del Deporte, Educación Física, con experiencia en el ámbito socio-deportivo.</w:t>
      </w:r>
    </w:p>
    <w:p w14:paraId="2CAD3EF8" w14:textId="2BE491BD" w:rsidR="00FC35A7" w:rsidRPr="00FC35A7" w:rsidRDefault="00FC35A7" w:rsidP="00204104">
      <w:pPr>
        <w:pStyle w:val="NormalWeb"/>
        <w:numPr>
          <w:ilvl w:val="0"/>
          <w:numId w:val="4"/>
        </w:numPr>
        <w:spacing w:line="276" w:lineRule="auto"/>
        <w:jc w:val="both"/>
        <w:rPr>
          <w:rFonts w:asciiTheme="minorHAnsi" w:hAnsiTheme="minorHAnsi" w:cstheme="minorHAnsi"/>
          <w:color w:val="000000" w:themeColor="text1"/>
          <w:sz w:val="22"/>
          <w:szCs w:val="22"/>
        </w:rPr>
      </w:pPr>
      <w:r w:rsidRPr="00FC35A7">
        <w:rPr>
          <w:rFonts w:asciiTheme="minorHAnsi" w:hAnsiTheme="minorHAnsi" w:cstheme="minorHAnsi"/>
          <w:color w:val="000000" w:themeColor="text1"/>
          <w:sz w:val="22"/>
          <w:szCs w:val="22"/>
        </w:rPr>
        <w:t xml:space="preserve">Conocimientos informáticos: Manejo de Microsoft Office (Word, Excel y PowerPoint) a nivel usuario, así como uso de herramientas colaborativas como OneDrive, </w:t>
      </w:r>
      <w:proofErr w:type="spellStart"/>
      <w:r w:rsidRPr="00FC35A7">
        <w:rPr>
          <w:rFonts w:asciiTheme="minorHAnsi" w:hAnsiTheme="minorHAnsi" w:cstheme="minorHAnsi"/>
          <w:color w:val="000000" w:themeColor="text1"/>
          <w:sz w:val="22"/>
          <w:szCs w:val="22"/>
        </w:rPr>
        <w:t>Teams</w:t>
      </w:r>
      <w:proofErr w:type="spellEnd"/>
      <w:r w:rsidRPr="00FC35A7">
        <w:rPr>
          <w:rFonts w:asciiTheme="minorHAnsi" w:hAnsiTheme="minorHAnsi" w:cstheme="minorHAnsi"/>
          <w:color w:val="000000" w:themeColor="text1"/>
          <w:sz w:val="22"/>
          <w:szCs w:val="22"/>
        </w:rPr>
        <w:t>, Zoom y plataforma Moodle.</w:t>
      </w:r>
    </w:p>
    <w:p w14:paraId="0D556A64" w14:textId="7AB7D886" w:rsidR="00FC35A7" w:rsidRPr="00FC35A7" w:rsidRDefault="00FC35A7" w:rsidP="00204104">
      <w:pPr>
        <w:pStyle w:val="NormalWeb"/>
        <w:numPr>
          <w:ilvl w:val="0"/>
          <w:numId w:val="4"/>
        </w:numPr>
        <w:spacing w:line="276" w:lineRule="auto"/>
        <w:jc w:val="both"/>
        <w:rPr>
          <w:rFonts w:asciiTheme="minorHAnsi" w:hAnsiTheme="minorHAnsi" w:cstheme="minorHAnsi"/>
          <w:color w:val="000000" w:themeColor="text1"/>
          <w:sz w:val="22"/>
          <w:szCs w:val="22"/>
        </w:rPr>
      </w:pPr>
      <w:r w:rsidRPr="00FC35A7">
        <w:rPr>
          <w:rFonts w:asciiTheme="minorHAnsi" w:hAnsiTheme="minorHAnsi" w:cstheme="minorHAnsi"/>
          <w:color w:val="000000" w:themeColor="text1"/>
          <w:sz w:val="22"/>
          <w:szCs w:val="22"/>
        </w:rPr>
        <w:t>Contar con laptop o notebook personal con las herramientas necesarias para el desarrollo de actividades técnicas y administrativas (indispensable).</w:t>
      </w:r>
    </w:p>
    <w:p w14:paraId="20DF3DF2" w14:textId="79FA76DA" w:rsidR="00FC35A7" w:rsidRPr="00FC35A7" w:rsidRDefault="00FC35A7" w:rsidP="00204104">
      <w:pPr>
        <w:pStyle w:val="NormalWeb"/>
        <w:numPr>
          <w:ilvl w:val="0"/>
          <w:numId w:val="4"/>
        </w:numPr>
        <w:spacing w:line="276" w:lineRule="auto"/>
        <w:jc w:val="both"/>
        <w:rPr>
          <w:rFonts w:asciiTheme="minorHAnsi" w:hAnsiTheme="minorHAnsi" w:cstheme="minorHAnsi"/>
          <w:color w:val="000000" w:themeColor="text1"/>
          <w:sz w:val="22"/>
          <w:szCs w:val="22"/>
        </w:rPr>
      </w:pPr>
      <w:r w:rsidRPr="00FC35A7">
        <w:rPr>
          <w:rFonts w:asciiTheme="minorHAnsi" w:hAnsiTheme="minorHAnsi" w:cstheme="minorHAnsi"/>
          <w:color w:val="000000" w:themeColor="text1"/>
          <w:sz w:val="22"/>
          <w:szCs w:val="22"/>
        </w:rPr>
        <w:t>Disponibilidad para trabajo presencial en instituciones educativas de la ciudad de Guayaquil.</w:t>
      </w:r>
    </w:p>
    <w:p w14:paraId="6430232F" w14:textId="77777777" w:rsidR="00FC35A7" w:rsidRDefault="00FC35A7" w:rsidP="00204104">
      <w:pPr>
        <w:tabs>
          <w:tab w:val="left" w:pos="671"/>
        </w:tabs>
        <w:spacing w:before="160" w:line="276" w:lineRule="auto"/>
        <w:ind w:right="319"/>
        <w:jc w:val="both"/>
        <w:rPr>
          <w:rFonts w:asciiTheme="minorHAnsi" w:hAnsiTheme="minorHAnsi" w:cstheme="minorHAnsi"/>
          <w:b/>
          <w:bCs/>
          <w:lang w:val="es-PE"/>
        </w:rPr>
      </w:pPr>
      <w:r w:rsidRPr="00FC35A7">
        <w:rPr>
          <w:rFonts w:asciiTheme="minorHAnsi" w:hAnsiTheme="minorHAnsi" w:cstheme="minorHAnsi"/>
          <w:b/>
          <w:bCs/>
          <w:lang w:val="es-PE"/>
        </w:rPr>
        <w:t>Lugar de prestación de servicios</w:t>
      </w:r>
    </w:p>
    <w:tbl>
      <w:tblPr>
        <w:tblW w:w="8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90"/>
        <w:gridCol w:w="3260"/>
        <w:gridCol w:w="1984"/>
      </w:tblGrid>
      <w:tr w:rsidR="00771E61" w:rsidRPr="000E3100" w14:paraId="039AB251" w14:textId="77777777" w:rsidTr="00771E61">
        <w:trPr>
          <w:trHeight w:val="285"/>
          <w:jc w:val="center"/>
        </w:trPr>
        <w:tc>
          <w:tcPr>
            <w:tcW w:w="2890" w:type="dxa"/>
            <w:shd w:val="clear" w:color="000000" w:fill="8ED973"/>
            <w:vAlign w:val="center"/>
            <w:hideMark/>
          </w:tcPr>
          <w:p w14:paraId="55599792" w14:textId="77777777" w:rsidR="00771E61" w:rsidRPr="000E3100" w:rsidRDefault="00771E61" w:rsidP="00204104">
            <w:pPr>
              <w:widowControl/>
              <w:autoSpaceDE/>
              <w:autoSpaceDN/>
              <w:spacing w:line="276" w:lineRule="auto"/>
              <w:jc w:val="center"/>
              <w:rPr>
                <w:rFonts w:asciiTheme="minorHAnsi" w:eastAsia="Times New Roman" w:hAnsiTheme="minorHAnsi" w:cstheme="minorHAnsi"/>
                <w:b/>
                <w:bCs/>
                <w:color w:val="000000"/>
                <w:lang w:val="es-PE" w:eastAsia="es-PE"/>
              </w:rPr>
            </w:pPr>
            <w:r w:rsidRPr="000E3100">
              <w:rPr>
                <w:rFonts w:asciiTheme="minorHAnsi" w:eastAsia="Times New Roman" w:hAnsiTheme="minorHAnsi" w:cstheme="minorHAnsi"/>
                <w:b/>
                <w:bCs/>
                <w:color w:val="000000"/>
                <w:lang w:val="es-PE" w:eastAsia="es-PE"/>
              </w:rPr>
              <w:t>Institución Educativa</w:t>
            </w:r>
          </w:p>
        </w:tc>
        <w:tc>
          <w:tcPr>
            <w:tcW w:w="3260" w:type="dxa"/>
            <w:shd w:val="clear" w:color="000000" w:fill="8ED973"/>
            <w:vAlign w:val="center"/>
            <w:hideMark/>
          </w:tcPr>
          <w:p w14:paraId="6918913B" w14:textId="77777777" w:rsidR="00771E61" w:rsidRPr="000E3100" w:rsidRDefault="00771E61" w:rsidP="00204104">
            <w:pPr>
              <w:widowControl/>
              <w:autoSpaceDE/>
              <w:autoSpaceDN/>
              <w:spacing w:line="276" w:lineRule="auto"/>
              <w:jc w:val="center"/>
              <w:rPr>
                <w:rFonts w:asciiTheme="minorHAnsi" w:eastAsia="Times New Roman" w:hAnsiTheme="minorHAnsi" w:cstheme="minorHAnsi"/>
                <w:b/>
                <w:bCs/>
                <w:color w:val="000000"/>
                <w:lang w:val="es-PE" w:eastAsia="es-PE"/>
              </w:rPr>
            </w:pPr>
            <w:r w:rsidRPr="000E3100">
              <w:rPr>
                <w:rFonts w:asciiTheme="minorHAnsi" w:eastAsia="Times New Roman" w:hAnsiTheme="minorHAnsi" w:cstheme="minorHAnsi"/>
                <w:b/>
                <w:bCs/>
                <w:color w:val="000000"/>
                <w:lang w:val="es-PE" w:eastAsia="es-PE"/>
              </w:rPr>
              <w:t>Dirección</w:t>
            </w:r>
          </w:p>
        </w:tc>
        <w:tc>
          <w:tcPr>
            <w:tcW w:w="1984" w:type="dxa"/>
            <w:shd w:val="clear" w:color="000000" w:fill="8ED973"/>
            <w:vAlign w:val="center"/>
            <w:hideMark/>
          </w:tcPr>
          <w:p w14:paraId="6E88726D" w14:textId="77777777" w:rsidR="00771E61" w:rsidRPr="000E3100" w:rsidRDefault="00771E61" w:rsidP="00204104">
            <w:pPr>
              <w:widowControl/>
              <w:autoSpaceDE/>
              <w:autoSpaceDN/>
              <w:spacing w:line="276" w:lineRule="auto"/>
              <w:jc w:val="center"/>
              <w:rPr>
                <w:rFonts w:asciiTheme="minorHAnsi" w:eastAsia="Times New Roman" w:hAnsiTheme="minorHAnsi" w:cstheme="minorHAnsi"/>
                <w:b/>
                <w:bCs/>
                <w:color w:val="000000"/>
                <w:lang w:val="es-PE" w:eastAsia="es-PE"/>
              </w:rPr>
            </w:pPr>
            <w:r w:rsidRPr="000E3100">
              <w:rPr>
                <w:rFonts w:asciiTheme="minorHAnsi" w:eastAsia="Times New Roman" w:hAnsiTheme="minorHAnsi" w:cstheme="minorHAnsi"/>
                <w:b/>
                <w:bCs/>
                <w:color w:val="000000"/>
                <w:lang w:val="es-PE" w:eastAsia="es-PE"/>
              </w:rPr>
              <w:t>Distrito</w:t>
            </w:r>
          </w:p>
        </w:tc>
      </w:tr>
      <w:tr w:rsidR="00771E61" w:rsidRPr="000E3100" w14:paraId="13465861" w14:textId="77777777" w:rsidTr="00771E61">
        <w:trPr>
          <w:trHeight w:val="570"/>
          <w:jc w:val="center"/>
        </w:trPr>
        <w:tc>
          <w:tcPr>
            <w:tcW w:w="2890" w:type="dxa"/>
            <w:vAlign w:val="center"/>
            <w:hideMark/>
          </w:tcPr>
          <w:p w14:paraId="59ADA66B" w14:textId="77777777" w:rsidR="00771E61" w:rsidRPr="000E3100" w:rsidRDefault="00771E61" w:rsidP="00204104">
            <w:pPr>
              <w:widowControl/>
              <w:autoSpaceDE/>
              <w:autoSpaceDN/>
              <w:spacing w:line="276" w:lineRule="auto"/>
              <w:rPr>
                <w:rFonts w:asciiTheme="minorHAnsi" w:eastAsia="Times New Roman" w:hAnsiTheme="minorHAnsi" w:cstheme="minorHAnsi"/>
                <w:color w:val="000000"/>
                <w:lang w:val="es-PE" w:eastAsia="es-PE"/>
              </w:rPr>
            </w:pPr>
            <w:r w:rsidRPr="000E3100">
              <w:rPr>
                <w:rFonts w:asciiTheme="minorHAnsi" w:eastAsia="Times New Roman" w:hAnsiTheme="minorHAnsi" w:cstheme="minorHAnsi"/>
                <w:color w:val="000000"/>
                <w:lang w:val="es-PE" w:eastAsia="es-PE"/>
              </w:rPr>
              <w:t>UE Fiscomisional Francisco García Jiménez</w:t>
            </w:r>
          </w:p>
        </w:tc>
        <w:tc>
          <w:tcPr>
            <w:tcW w:w="3260" w:type="dxa"/>
            <w:vAlign w:val="center"/>
            <w:hideMark/>
          </w:tcPr>
          <w:p w14:paraId="75D64D2E" w14:textId="77777777" w:rsidR="00771E61" w:rsidRPr="000E3100" w:rsidRDefault="00771E61" w:rsidP="00204104">
            <w:pPr>
              <w:widowControl/>
              <w:autoSpaceDE/>
              <w:autoSpaceDN/>
              <w:spacing w:line="276" w:lineRule="auto"/>
              <w:rPr>
                <w:rFonts w:asciiTheme="minorHAnsi" w:eastAsia="Times New Roman" w:hAnsiTheme="minorHAnsi" w:cstheme="minorHAnsi"/>
                <w:color w:val="000000"/>
                <w:lang w:val="es-PE" w:eastAsia="es-PE"/>
              </w:rPr>
            </w:pPr>
            <w:r w:rsidRPr="000E3100">
              <w:rPr>
                <w:rFonts w:asciiTheme="minorHAnsi" w:eastAsia="Times New Roman" w:hAnsiTheme="minorHAnsi" w:cstheme="minorHAnsi"/>
                <w:color w:val="000000"/>
                <w:lang w:val="es-PE" w:eastAsia="es-PE"/>
              </w:rPr>
              <w:t xml:space="preserve">Av. Casuarina y Calle Pública </w:t>
            </w:r>
            <w:proofErr w:type="spellStart"/>
            <w:r w:rsidRPr="000E3100">
              <w:rPr>
                <w:rFonts w:asciiTheme="minorHAnsi" w:eastAsia="Times New Roman" w:hAnsiTheme="minorHAnsi" w:cstheme="minorHAnsi"/>
                <w:color w:val="000000"/>
                <w:lang w:val="es-PE" w:eastAsia="es-PE"/>
              </w:rPr>
              <w:t>Mz</w:t>
            </w:r>
            <w:proofErr w:type="spellEnd"/>
            <w:r w:rsidRPr="000E3100">
              <w:rPr>
                <w:rFonts w:asciiTheme="minorHAnsi" w:eastAsia="Times New Roman" w:hAnsiTheme="minorHAnsi" w:cstheme="minorHAnsi"/>
                <w:color w:val="000000"/>
                <w:lang w:val="es-PE" w:eastAsia="es-PE"/>
              </w:rPr>
              <w:t xml:space="preserve"> 101 Solar 1(2), terrenos Hogar de Cristo</w:t>
            </w:r>
          </w:p>
        </w:tc>
        <w:tc>
          <w:tcPr>
            <w:tcW w:w="1984" w:type="dxa"/>
            <w:vAlign w:val="center"/>
            <w:hideMark/>
          </w:tcPr>
          <w:p w14:paraId="395BD6A5" w14:textId="77777777" w:rsidR="00771E61" w:rsidRPr="000E3100" w:rsidRDefault="00771E61" w:rsidP="00204104">
            <w:pPr>
              <w:widowControl/>
              <w:autoSpaceDE/>
              <w:autoSpaceDN/>
              <w:spacing w:line="276" w:lineRule="auto"/>
              <w:rPr>
                <w:rFonts w:asciiTheme="minorHAnsi" w:eastAsia="Times New Roman" w:hAnsiTheme="minorHAnsi" w:cstheme="minorHAnsi"/>
                <w:color w:val="000000"/>
                <w:lang w:val="es-PE" w:eastAsia="es-PE"/>
              </w:rPr>
            </w:pPr>
            <w:r w:rsidRPr="000E3100">
              <w:rPr>
                <w:rFonts w:asciiTheme="minorHAnsi" w:eastAsia="Times New Roman" w:hAnsiTheme="minorHAnsi" w:cstheme="minorHAnsi"/>
                <w:color w:val="000000"/>
                <w:lang w:val="es-PE" w:eastAsia="es-PE"/>
              </w:rPr>
              <w:t>Pascuales 2 – 09D08</w:t>
            </w:r>
          </w:p>
        </w:tc>
      </w:tr>
    </w:tbl>
    <w:p w14:paraId="1DC2E3F2" w14:textId="1B054DD8" w:rsidR="00652440" w:rsidRDefault="00FC35A7" w:rsidP="00204104">
      <w:pPr>
        <w:pStyle w:val="Textoindependiente"/>
        <w:spacing w:before="168" w:line="276" w:lineRule="auto"/>
        <w:ind w:left="0"/>
        <w:jc w:val="both"/>
        <w:rPr>
          <w:rFonts w:asciiTheme="minorHAnsi" w:hAnsiTheme="minorHAnsi" w:cstheme="minorHAnsi"/>
          <w:b/>
          <w:spacing w:val="-2"/>
        </w:rPr>
      </w:pPr>
      <w:r w:rsidRPr="00FC35A7">
        <w:rPr>
          <w:rFonts w:asciiTheme="minorHAnsi" w:hAnsiTheme="minorHAnsi" w:cstheme="minorHAnsi"/>
          <w:b/>
          <w:spacing w:val="-2"/>
        </w:rPr>
        <w:t>Condiciones de contratación</w:t>
      </w:r>
    </w:p>
    <w:p w14:paraId="75C7CBDD" w14:textId="18C85D95" w:rsidR="00FC35A7" w:rsidRPr="00FC35A7" w:rsidRDefault="00FC35A7" w:rsidP="00204104">
      <w:pPr>
        <w:pStyle w:val="Textoindependiente"/>
        <w:numPr>
          <w:ilvl w:val="0"/>
          <w:numId w:val="4"/>
        </w:numPr>
        <w:spacing w:before="168" w:line="276" w:lineRule="auto"/>
        <w:rPr>
          <w:rFonts w:asciiTheme="minorHAnsi" w:hAnsiTheme="minorHAnsi" w:cstheme="minorHAnsi"/>
          <w:bCs/>
          <w:spacing w:val="-2"/>
          <w:lang w:val="es-PE"/>
        </w:rPr>
      </w:pPr>
      <w:r w:rsidRPr="00FC35A7">
        <w:rPr>
          <w:rFonts w:asciiTheme="minorHAnsi" w:hAnsiTheme="minorHAnsi" w:cstheme="minorHAnsi"/>
          <w:bCs/>
          <w:spacing w:val="-2"/>
          <w:lang w:val="es-PE"/>
        </w:rPr>
        <w:t>Contrato por prestación de servicios profesionales (modalidad de facturación).</w:t>
      </w:r>
    </w:p>
    <w:p w14:paraId="2526DEFB" w14:textId="2C94F9DC" w:rsidR="00E44939" w:rsidRDefault="00E44939" w:rsidP="00204104">
      <w:pPr>
        <w:pStyle w:val="Textoindependiente"/>
        <w:numPr>
          <w:ilvl w:val="0"/>
          <w:numId w:val="4"/>
        </w:numPr>
        <w:spacing w:before="168" w:line="276" w:lineRule="auto"/>
        <w:rPr>
          <w:rFonts w:asciiTheme="minorHAnsi" w:hAnsiTheme="minorHAnsi" w:cstheme="minorHAnsi"/>
          <w:bCs/>
          <w:spacing w:val="-2"/>
          <w:lang w:val="es-PE"/>
        </w:rPr>
      </w:pPr>
      <w:r w:rsidRPr="00E44939">
        <w:rPr>
          <w:rFonts w:asciiTheme="minorHAnsi" w:hAnsiTheme="minorHAnsi" w:cstheme="minorHAnsi"/>
          <w:bCs/>
          <w:spacing w:val="-2"/>
          <w:lang w:val="es-PE"/>
        </w:rPr>
        <w:t xml:space="preserve">Honorarios mensuales: </w:t>
      </w:r>
      <w:r w:rsidRPr="000C0076">
        <w:rPr>
          <w:rFonts w:asciiTheme="minorHAnsi" w:hAnsiTheme="minorHAnsi" w:cstheme="minorHAnsi"/>
          <w:bCs/>
          <w:spacing w:val="-2"/>
          <w:lang w:val="es-PE"/>
        </w:rPr>
        <w:t>USD 580</w:t>
      </w:r>
      <w:r w:rsidR="00CB5E71">
        <w:rPr>
          <w:rFonts w:asciiTheme="minorHAnsi" w:hAnsiTheme="minorHAnsi" w:cstheme="minorHAnsi"/>
          <w:bCs/>
          <w:spacing w:val="-2"/>
          <w:lang w:val="es-PE"/>
        </w:rPr>
        <w:t>.</w:t>
      </w:r>
    </w:p>
    <w:p w14:paraId="43DB0D1B" w14:textId="33539C6F" w:rsidR="00FC35A7" w:rsidRPr="00FC35A7" w:rsidRDefault="00FC35A7" w:rsidP="00204104">
      <w:pPr>
        <w:pStyle w:val="Textoindependiente"/>
        <w:numPr>
          <w:ilvl w:val="0"/>
          <w:numId w:val="4"/>
        </w:numPr>
        <w:spacing w:before="168" w:line="276" w:lineRule="auto"/>
        <w:rPr>
          <w:rFonts w:asciiTheme="minorHAnsi" w:hAnsiTheme="minorHAnsi" w:cstheme="minorHAnsi"/>
          <w:bCs/>
          <w:spacing w:val="-2"/>
          <w:lang w:val="es-PE"/>
        </w:rPr>
      </w:pPr>
      <w:r w:rsidRPr="00FC35A7">
        <w:rPr>
          <w:rFonts w:asciiTheme="minorHAnsi" w:hAnsiTheme="minorHAnsi" w:cstheme="minorHAnsi"/>
          <w:bCs/>
          <w:spacing w:val="-2"/>
          <w:lang w:val="es-PE"/>
        </w:rPr>
        <w:t xml:space="preserve">Plazo de contratación: Desde </w:t>
      </w:r>
      <w:r w:rsidR="00C53A9D">
        <w:rPr>
          <w:rFonts w:asciiTheme="minorHAnsi" w:hAnsiTheme="minorHAnsi" w:cstheme="minorHAnsi"/>
          <w:bCs/>
          <w:spacing w:val="-2"/>
          <w:lang w:val="es-PE"/>
        </w:rPr>
        <w:t>octubre</w:t>
      </w:r>
      <w:r w:rsidRPr="00FC35A7">
        <w:rPr>
          <w:rFonts w:asciiTheme="minorHAnsi" w:hAnsiTheme="minorHAnsi" w:cstheme="minorHAnsi"/>
          <w:bCs/>
          <w:spacing w:val="-2"/>
          <w:lang w:val="es-PE"/>
        </w:rPr>
        <w:t xml:space="preserve"> de 2026 hasta febrero de 2027.</w:t>
      </w:r>
    </w:p>
    <w:p w14:paraId="4592913C" w14:textId="7778EAC4" w:rsidR="00FC35A7" w:rsidRPr="00FC35A7" w:rsidRDefault="00FC35A7" w:rsidP="00204104">
      <w:pPr>
        <w:pStyle w:val="Textoindependiente"/>
        <w:numPr>
          <w:ilvl w:val="0"/>
          <w:numId w:val="4"/>
        </w:numPr>
        <w:spacing w:before="168" w:line="276" w:lineRule="auto"/>
        <w:rPr>
          <w:rFonts w:asciiTheme="minorHAnsi" w:hAnsiTheme="minorHAnsi" w:cstheme="minorHAnsi"/>
          <w:bCs/>
          <w:spacing w:val="-2"/>
          <w:lang w:val="es-PE"/>
        </w:rPr>
      </w:pPr>
      <w:r w:rsidRPr="00FC35A7">
        <w:rPr>
          <w:rFonts w:asciiTheme="minorHAnsi" w:hAnsiTheme="minorHAnsi" w:cstheme="minorHAnsi"/>
          <w:bCs/>
          <w:spacing w:val="-2"/>
          <w:lang w:val="es-PE"/>
        </w:rPr>
        <w:t>Jornada: 24 horas semanales distribuidas de la siguiente manera:</w:t>
      </w:r>
    </w:p>
    <w:p w14:paraId="22DA8F21" w14:textId="77777777" w:rsidR="00FC35A7" w:rsidRPr="00FC35A7" w:rsidRDefault="00FC35A7" w:rsidP="00204104">
      <w:pPr>
        <w:pStyle w:val="Textoindependiente"/>
        <w:numPr>
          <w:ilvl w:val="1"/>
          <w:numId w:val="4"/>
        </w:numPr>
        <w:spacing w:before="168" w:line="276" w:lineRule="auto"/>
        <w:rPr>
          <w:rFonts w:asciiTheme="minorHAnsi" w:hAnsiTheme="minorHAnsi" w:cstheme="minorHAnsi"/>
          <w:bCs/>
          <w:spacing w:val="-2"/>
          <w:lang w:val="es-PE"/>
        </w:rPr>
      </w:pPr>
      <w:r w:rsidRPr="00FC35A7">
        <w:rPr>
          <w:rFonts w:asciiTheme="minorHAnsi" w:hAnsiTheme="minorHAnsi" w:cstheme="minorHAnsi"/>
          <w:bCs/>
          <w:spacing w:val="-2"/>
          <w:lang w:val="es-PE"/>
        </w:rPr>
        <w:t>Lunes a viernes de 08h00 a 12h00.</w:t>
      </w:r>
    </w:p>
    <w:p w14:paraId="35B1A0C8" w14:textId="77777777" w:rsidR="00FC35A7" w:rsidRPr="00FC35A7" w:rsidRDefault="00FC35A7" w:rsidP="00204104">
      <w:pPr>
        <w:pStyle w:val="Textoindependiente"/>
        <w:numPr>
          <w:ilvl w:val="1"/>
          <w:numId w:val="4"/>
        </w:numPr>
        <w:spacing w:before="168" w:line="276" w:lineRule="auto"/>
        <w:rPr>
          <w:rFonts w:asciiTheme="minorHAnsi" w:hAnsiTheme="minorHAnsi" w:cstheme="minorHAnsi"/>
          <w:bCs/>
          <w:spacing w:val="-2"/>
          <w:lang w:val="es-PE"/>
        </w:rPr>
      </w:pPr>
      <w:r w:rsidRPr="00FC35A7">
        <w:rPr>
          <w:rFonts w:asciiTheme="minorHAnsi" w:hAnsiTheme="minorHAnsi" w:cstheme="minorHAnsi"/>
          <w:bCs/>
          <w:spacing w:val="-2"/>
          <w:lang w:val="es-PE"/>
        </w:rPr>
        <w:t>Un día a la semana 4 horas adicionales en jornada de la tarde.</w:t>
      </w:r>
    </w:p>
    <w:p w14:paraId="7A71F08B" w14:textId="73608439" w:rsidR="00FC35A7" w:rsidRPr="00FC35A7" w:rsidRDefault="00FC35A7" w:rsidP="00204104">
      <w:pPr>
        <w:pStyle w:val="Textoindependiente"/>
        <w:numPr>
          <w:ilvl w:val="1"/>
          <w:numId w:val="4"/>
        </w:numPr>
        <w:spacing w:before="168" w:line="276" w:lineRule="auto"/>
        <w:rPr>
          <w:rFonts w:asciiTheme="minorHAnsi" w:hAnsiTheme="minorHAnsi" w:cstheme="minorHAnsi"/>
          <w:bCs/>
          <w:spacing w:val="-2"/>
          <w:lang w:val="es-PE"/>
        </w:rPr>
      </w:pPr>
      <w:r w:rsidRPr="00FC35A7">
        <w:rPr>
          <w:rFonts w:asciiTheme="minorHAnsi" w:hAnsiTheme="minorHAnsi" w:cstheme="minorHAnsi"/>
          <w:bCs/>
          <w:spacing w:val="-2"/>
          <w:lang w:val="es-PE"/>
        </w:rPr>
        <w:t>Participación eventual en actividades los días sábado, previa coordinación y según requerimientos del proyecto.</w:t>
      </w:r>
    </w:p>
    <w:p w14:paraId="0450C2C6" w14:textId="77777777" w:rsidR="00652440" w:rsidRPr="00FC35A7" w:rsidRDefault="00652440" w:rsidP="00204104">
      <w:pPr>
        <w:pStyle w:val="Textoindependiente"/>
        <w:spacing w:before="10" w:line="276" w:lineRule="auto"/>
        <w:ind w:left="0"/>
        <w:jc w:val="both"/>
        <w:rPr>
          <w:rFonts w:asciiTheme="minorHAnsi" w:hAnsiTheme="minorHAnsi" w:cstheme="minorHAnsi"/>
        </w:rPr>
      </w:pPr>
    </w:p>
    <w:p w14:paraId="294CEA1E" w14:textId="77777777" w:rsidR="00652440" w:rsidRPr="00FC35A7" w:rsidRDefault="00000000" w:rsidP="00204104">
      <w:pPr>
        <w:spacing w:line="276" w:lineRule="auto"/>
        <w:ind w:left="158"/>
        <w:jc w:val="both"/>
        <w:rPr>
          <w:rFonts w:asciiTheme="minorHAnsi" w:hAnsiTheme="minorHAnsi" w:cstheme="minorHAnsi"/>
          <w:b/>
        </w:rPr>
      </w:pPr>
      <w:r w:rsidRPr="00FC35A7">
        <w:rPr>
          <w:rFonts w:asciiTheme="minorHAnsi" w:hAnsiTheme="minorHAnsi" w:cstheme="minorHAnsi"/>
          <w:b/>
        </w:rPr>
        <w:t>III.-</w:t>
      </w:r>
      <w:r w:rsidRPr="00FC35A7">
        <w:rPr>
          <w:rFonts w:asciiTheme="minorHAnsi" w:hAnsiTheme="minorHAnsi" w:cstheme="minorHAnsi"/>
          <w:b/>
          <w:spacing w:val="-10"/>
        </w:rPr>
        <w:t xml:space="preserve"> </w:t>
      </w:r>
      <w:r w:rsidRPr="00FC35A7">
        <w:rPr>
          <w:rFonts w:asciiTheme="minorHAnsi" w:hAnsiTheme="minorHAnsi" w:cstheme="minorHAnsi"/>
          <w:b/>
          <w:spacing w:val="-2"/>
        </w:rPr>
        <w:t>CONTACTO</w:t>
      </w:r>
    </w:p>
    <w:p w14:paraId="1FB83D56" w14:textId="5B908D4B" w:rsidR="001078AE" w:rsidRPr="001078AE" w:rsidRDefault="001078AE" w:rsidP="00204104">
      <w:pPr>
        <w:pStyle w:val="Textoindependiente"/>
        <w:spacing w:before="183" w:line="276" w:lineRule="auto"/>
        <w:ind w:left="158"/>
        <w:jc w:val="both"/>
        <w:rPr>
          <w:rFonts w:asciiTheme="minorHAnsi" w:hAnsiTheme="minorHAnsi" w:cstheme="minorHAnsi"/>
          <w:lang w:val="es-PE"/>
        </w:rPr>
      </w:pPr>
      <w:r w:rsidRPr="001078AE">
        <w:rPr>
          <w:rFonts w:asciiTheme="minorHAnsi" w:hAnsiTheme="minorHAnsi" w:cstheme="minorHAnsi"/>
          <w:lang w:val="es-PE"/>
        </w:rPr>
        <w:t xml:space="preserve">Las y los postulantes deberán enviar su hoja de vida (CV no documentado), hasta el </w:t>
      </w:r>
      <w:r w:rsidR="00873083">
        <w:rPr>
          <w:rFonts w:asciiTheme="minorHAnsi" w:hAnsiTheme="minorHAnsi" w:cstheme="minorHAnsi"/>
          <w:b/>
          <w:bCs/>
          <w:lang w:val="es-PE"/>
        </w:rPr>
        <w:t>30</w:t>
      </w:r>
      <w:r w:rsidRPr="001078AE">
        <w:rPr>
          <w:rFonts w:asciiTheme="minorHAnsi" w:hAnsiTheme="minorHAnsi" w:cstheme="minorHAnsi"/>
          <w:b/>
          <w:bCs/>
          <w:lang w:val="es-PE"/>
        </w:rPr>
        <w:t xml:space="preserve"> de </w:t>
      </w:r>
      <w:r w:rsidR="00873083">
        <w:rPr>
          <w:rFonts w:asciiTheme="minorHAnsi" w:hAnsiTheme="minorHAnsi" w:cstheme="minorHAnsi"/>
          <w:b/>
          <w:bCs/>
          <w:lang w:val="es-PE"/>
        </w:rPr>
        <w:t>septiembre</w:t>
      </w:r>
      <w:r w:rsidRPr="001078AE">
        <w:rPr>
          <w:rFonts w:asciiTheme="minorHAnsi" w:hAnsiTheme="minorHAnsi" w:cstheme="minorHAnsi"/>
          <w:b/>
          <w:bCs/>
          <w:lang w:val="es-PE"/>
        </w:rPr>
        <w:t xml:space="preserve"> de 2026</w:t>
      </w:r>
      <w:r w:rsidRPr="001078AE">
        <w:rPr>
          <w:rFonts w:asciiTheme="minorHAnsi" w:hAnsiTheme="minorHAnsi" w:cstheme="minorHAnsi"/>
          <w:lang w:val="es-PE"/>
        </w:rPr>
        <w:t>, al siguiente correo electrónico:</w:t>
      </w:r>
    </w:p>
    <w:p w14:paraId="1588E679" w14:textId="77777777" w:rsidR="00C53A9D" w:rsidRPr="001849A6" w:rsidRDefault="00C53A9D" w:rsidP="00C53A9D">
      <w:pPr>
        <w:pStyle w:val="Textoindependiente"/>
        <w:spacing w:before="183" w:line="252" w:lineRule="auto"/>
        <w:ind w:left="0" w:firstLine="158"/>
        <w:jc w:val="both"/>
        <w:rPr>
          <w:rFonts w:asciiTheme="minorHAnsi" w:hAnsiTheme="minorHAnsi" w:cstheme="minorHAnsi"/>
          <w:lang w:val="es-PE"/>
        </w:rPr>
      </w:pPr>
      <w:r w:rsidRPr="001849A6">
        <w:rPr>
          <w:rFonts w:asciiTheme="minorHAnsi" w:hAnsiTheme="minorHAnsi" w:cstheme="minorHAnsi"/>
          <w:lang w:val="es-PE"/>
        </w:rPr>
        <w:t>selección.ecuador@futbolmas.org</w:t>
      </w:r>
    </w:p>
    <w:p w14:paraId="325CC581" w14:textId="77777777" w:rsidR="001078AE" w:rsidRPr="001078AE" w:rsidRDefault="001078AE" w:rsidP="00204104">
      <w:pPr>
        <w:pStyle w:val="Textoindependiente"/>
        <w:spacing w:before="183" w:line="276" w:lineRule="auto"/>
        <w:ind w:left="0" w:firstLine="158"/>
        <w:jc w:val="both"/>
        <w:rPr>
          <w:rFonts w:asciiTheme="minorHAnsi" w:hAnsiTheme="minorHAnsi" w:cstheme="minorHAnsi"/>
          <w:lang w:val="es-PE"/>
        </w:rPr>
      </w:pPr>
      <w:r w:rsidRPr="001078AE">
        <w:rPr>
          <w:rFonts w:asciiTheme="minorHAnsi" w:hAnsiTheme="minorHAnsi" w:cstheme="minorHAnsi"/>
          <w:b/>
          <w:bCs/>
          <w:lang w:val="es-PE"/>
        </w:rPr>
        <w:t>Asunto del correo:</w:t>
      </w:r>
      <w:r w:rsidRPr="001078AE">
        <w:rPr>
          <w:rFonts w:asciiTheme="minorHAnsi" w:hAnsiTheme="minorHAnsi" w:cstheme="minorHAnsi"/>
          <w:lang w:val="es-PE"/>
        </w:rPr>
        <w:t xml:space="preserve"> TUTOR SOCIODEPORTIVO – GUAYAQUIL</w:t>
      </w:r>
    </w:p>
    <w:p w14:paraId="2AA63FE4" w14:textId="519A18DA" w:rsidR="00652440" w:rsidRPr="00FC35A7" w:rsidRDefault="00652440" w:rsidP="00204104">
      <w:pPr>
        <w:pStyle w:val="Textoindependiente"/>
        <w:spacing w:before="183" w:line="276" w:lineRule="auto"/>
        <w:ind w:left="158" w:firstLine="110"/>
        <w:jc w:val="both"/>
        <w:rPr>
          <w:rFonts w:asciiTheme="minorHAnsi" w:hAnsiTheme="minorHAnsi" w:cstheme="minorHAnsi"/>
        </w:rPr>
      </w:pPr>
    </w:p>
    <w:sectPr w:rsidR="00652440" w:rsidRPr="00FC35A7">
      <w:pgSz w:w="11910" w:h="16840"/>
      <w:pgMar w:top="1320" w:right="1559" w:bottom="280" w:left="1559" w:header="26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A7AB1" w14:textId="77777777" w:rsidR="008B7AEB" w:rsidRDefault="008B7AEB">
      <w:r>
        <w:separator/>
      </w:r>
    </w:p>
  </w:endnote>
  <w:endnote w:type="continuationSeparator" w:id="0">
    <w:p w14:paraId="4EE987A9" w14:textId="77777777" w:rsidR="008B7AEB" w:rsidRDefault="008B7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3BE37" w14:textId="77777777" w:rsidR="008B7AEB" w:rsidRDefault="008B7AEB">
      <w:r>
        <w:separator/>
      </w:r>
    </w:p>
  </w:footnote>
  <w:footnote w:type="continuationSeparator" w:id="0">
    <w:p w14:paraId="617BEDF9" w14:textId="77777777" w:rsidR="008B7AEB" w:rsidRDefault="008B7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511E6" w14:textId="77777777" w:rsidR="00652440" w:rsidRDefault="00000000">
    <w:pPr>
      <w:pStyle w:val="Textoindependiente"/>
      <w:spacing w:line="14" w:lineRule="auto"/>
      <w:ind w:left="0"/>
      <w:rPr>
        <w:sz w:val="20"/>
      </w:rPr>
    </w:pPr>
    <w:r>
      <w:rPr>
        <w:noProof/>
        <w:sz w:val="20"/>
      </w:rPr>
      <w:drawing>
        <wp:anchor distT="0" distB="0" distL="0" distR="0" simplePos="0" relativeHeight="487539712" behindDoc="1" locked="0" layoutInCell="1" allowOverlap="1" wp14:anchorId="6B091ED5" wp14:editId="57F0CF42">
          <wp:simplePos x="0" y="0"/>
          <wp:positionH relativeFrom="page">
            <wp:posOffset>6881374</wp:posOffset>
          </wp:positionH>
          <wp:positionV relativeFrom="page">
            <wp:posOffset>166885</wp:posOffset>
          </wp:positionV>
          <wp:extent cx="499588" cy="581659"/>
          <wp:effectExtent l="0" t="0" r="0" b="0"/>
          <wp:wrapNone/>
          <wp:docPr id="195162274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99588" cy="58165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B18D2"/>
    <w:multiLevelType w:val="hybridMultilevel"/>
    <w:tmpl w:val="EAA8B6D0"/>
    <w:lvl w:ilvl="0" w:tplc="280A0001">
      <w:start w:val="1"/>
      <w:numFmt w:val="bullet"/>
      <w:lvlText w:val=""/>
      <w:lvlJc w:val="left"/>
      <w:pPr>
        <w:ind w:left="877" w:hanging="360"/>
      </w:pPr>
      <w:rPr>
        <w:rFonts w:ascii="Symbol" w:hAnsi="Symbol" w:hint="default"/>
      </w:rPr>
    </w:lvl>
    <w:lvl w:ilvl="1" w:tplc="280A0003" w:tentative="1">
      <w:start w:val="1"/>
      <w:numFmt w:val="bullet"/>
      <w:lvlText w:val="o"/>
      <w:lvlJc w:val="left"/>
      <w:pPr>
        <w:ind w:left="1597" w:hanging="360"/>
      </w:pPr>
      <w:rPr>
        <w:rFonts w:ascii="Courier New" w:hAnsi="Courier New" w:cs="Courier New" w:hint="default"/>
      </w:rPr>
    </w:lvl>
    <w:lvl w:ilvl="2" w:tplc="280A0005" w:tentative="1">
      <w:start w:val="1"/>
      <w:numFmt w:val="bullet"/>
      <w:lvlText w:val=""/>
      <w:lvlJc w:val="left"/>
      <w:pPr>
        <w:ind w:left="2317" w:hanging="360"/>
      </w:pPr>
      <w:rPr>
        <w:rFonts w:ascii="Wingdings" w:hAnsi="Wingdings" w:hint="default"/>
      </w:rPr>
    </w:lvl>
    <w:lvl w:ilvl="3" w:tplc="280A0001" w:tentative="1">
      <w:start w:val="1"/>
      <w:numFmt w:val="bullet"/>
      <w:lvlText w:val=""/>
      <w:lvlJc w:val="left"/>
      <w:pPr>
        <w:ind w:left="3037" w:hanging="360"/>
      </w:pPr>
      <w:rPr>
        <w:rFonts w:ascii="Symbol" w:hAnsi="Symbol" w:hint="default"/>
      </w:rPr>
    </w:lvl>
    <w:lvl w:ilvl="4" w:tplc="280A0003" w:tentative="1">
      <w:start w:val="1"/>
      <w:numFmt w:val="bullet"/>
      <w:lvlText w:val="o"/>
      <w:lvlJc w:val="left"/>
      <w:pPr>
        <w:ind w:left="3757" w:hanging="360"/>
      </w:pPr>
      <w:rPr>
        <w:rFonts w:ascii="Courier New" w:hAnsi="Courier New" w:cs="Courier New" w:hint="default"/>
      </w:rPr>
    </w:lvl>
    <w:lvl w:ilvl="5" w:tplc="280A0005" w:tentative="1">
      <w:start w:val="1"/>
      <w:numFmt w:val="bullet"/>
      <w:lvlText w:val=""/>
      <w:lvlJc w:val="left"/>
      <w:pPr>
        <w:ind w:left="4477" w:hanging="360"/>
      </w:pPr>
      <w:rPr>
        <w:rFonts w:ascii="Wingdings" w:hAnsi="Wingdings" w:hint="default"/>
      </w:rPr>
    </w:lvl>
    <w:lvl w:ilvl="6" w:tplc="280A0001" w:tentative="1">
      <w:start w:val="1"/>
      <w:numFmt w:val="bullet"/>
      <w:lvlText w:val=""/>
      <w:lvlJc w:val="left"/>
      <w:pPr>
        <w:ind w:left="5197" w:hanging="360"/>
      </w:pPr>
      <w:rPr>
        <w:rFonts w:ascii="Symbol" w:hAnsi="Symbol" w:hint="default"/>
      </w:rPr>
    </w:lvl>
    <w:lvl w:ilvl="7" w:tplc="280A0003" w:tentative="1">
      <w:start w:val="1"/>
      <w:numFmt w:val="bullet"/>
      <w:lvlText w:val="o"/>
      <w:lvlJc w:val="left"/>
      <w:pPr>
        <w:ind w:left="5917" w:hanging="360"/>
      </w:pPr>
      <w:rPr>
        <w:rFonts w:ascii="Courier New" w:hAnsi="Courier New" w:cs="Courier New" w:hint="default"/>
      </w:rPr>
    </w:lvl>
    <w:lvl w:ilvl="8" w:tplc="280A0005" w:tentative="1">
      <w:start w:val="1"/>
      <w:numFmt w:val="bullet"/>
      <w:lvlText w:val=""/>
      <w:lvlJc w:val="left"/>
      <w:pPr>
        <w:ind w:left="6637" w:hanging="360"/>
      </w:pPr>
      <w:rPr>
        <w:rFonts w:ascii="Wingdings" w:hAnsi="Wingdings" w:hint="default"/>
      </w:rPr>
    </w:lvl>
  </w:abstractNum>
  <w:abstractNum w:abstractNumId="1" w15:restartNumberingAfterBreak="0">
    <w:nsid w:val="22914303"/>
    <w:multiLevelType w:val="multilevel"/>
    <w:tmpl w:val="FDD43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B11FC6"/>
    <w:multiLevelType w:val="hybridMultilevel"/>
    <w:tmpl w:val="5E28BCA8"/>
    <w:lvl w:ilvl="0" w:tplc="2FEA7244">
      <w:numFmt w:val="bullet"/>
      <w:lvlText w:val="•"/>
      <w:lvlJc w:val="left"/>
      <w:pPr>
        <w:ind w:left="517" w:hanging="360"/>
      </w:pPr>
      <w:rPr>
        <w:rFonts w:ascii="Calibri" w:eastAsia="Calibri" w:hAnsi="Calibri" w:cs="Calibri" w:hint="default"/>
      </w:rPr>
    </w:lvl>
    <w:lvl w:ilvl="1" w:tplc="280A0003">
      <w:start w:val="1"/>
      <w:numFmt w:val="bullet"/>
      <w:lvlText w:val="o"/>
      <w:lvlJc w:val="left"/>
      <w:pPr>
        <w:ind w:left="1237" w:hanging="360"/>
      </w:pPr>
      <w:rPr>
        <w:rFonts w:ascii="Courier New" w:hAnsi="Courier New" w:cs="Courier New" w:hint="default"/>
      </w:rPr>
    </w:lvl>
    <w:lvl w:ilvl="2" w:tplc="280A0005" w:tentative="1">
      <w:start w:val="1"/>
      <w:numFmt w:val="bullet"/>
      <w:lvlText w:val=""/>
      <w:lvlJc w:val="left"/>
      <w:pPr>
        <w:ind w:left="1957" w:hanging="360"/>
      </w:pPr>
      <w:rPr>
        <w:rFonts w:ascii="Wingdings" w:hAnsi="Wingdings" w:hint="default"/>
      </w:rPr>
    </w:lvl>
    <w:lvl w:ilvl="3" w:tplc="280A0001" w:tentative="1">
      <w:start w:val="1"/>
      <w:numFmt w:val="bullet"/>
      <w:lvlText w:val=""/>
      <w:lvlJc w:val="left"/>
      <w:pPr>
        <w:ind w:left="2677" w:hanging="360"/>
      </w:pPr>
      <w:rPr>
        <w:rFonts w:ascii="Symbol" w:hAnsi="Symbol" w:hint="default"/>
      </w:rPr>
    </w:lvl>
    <w:lvl w:ilvl="4" w:tplc="280A0003" w:tentative="1">
      <w:start w:val="1"/>
      <w:numFmt w:val="bullet"/>
      <w:lvlText w:val="o"/>
      <w:lvlJc w:val="left"/>
      <w:pPr>
        <w:ind w:left="3397" w:hanging="360"/>
      </w:pPr>
      <w:rPr>
        <w:rFonts w:ascii="Courier New" w:hAnsi="Courier New" w:cs="Courier New" w:hint="default"/>
      </w:rPr>
    </w:lvl>
    <w:lvl w:ilvl="5" w:tplc="280A0005" w:tentative="1">
      <w:start w:val="1"/>
      <w:numFmt w:val="bullet"/>
      <w:lvlText w:val=""/>
      <w:lvlJc w:val="left"/>
      <w:pPr>
        <w:ind w:left="4117" w:hanging="360"/>
      </w:pPr>
      <w:rPr>
        <w:rFonts w:ascii="Wingdings" w:hAnsi="Wingdings" w:hint="default"/>
      </w:rPr>
    </w:lvl>
    <w:lvl w:ilvl="6" w:tplc="280A0001" w:tentative="1">
      <w:start w:val="1"/>
      <w:numFmt w:val="bullet"/>
      <w:lvlText w:val=""/>
      <w:lvlJc w:val="left"/>
      <w:pPr>
        <w:ind w:left="4837" w:hanging="360"/>
      </w:pPr>
      <w:rPr>
        <w:rFonts w:ascii="Symbol" w:hAnsi="Symbol" w:hint="default"/>
      </w:rPr>
    </w:lvl>
    <w:lvl w:ilvl="7" w:tplc="280A0003" w:tentative="1">
      <w:start w:val="1"/>
      <w:numFmt w:val="bullet"/>
      <w:lvlText w:val="o"/>
      <w:lvlJc w:val="left"/>
      <w:pPr>
        <w:ind w:left="5557" w:hanging="360"/>
      </w:pPr>
      <w:rPr>
        <w:rFonts w:ascii="Courier New" w:hAnsi="Courier New" w:cs="Courier New" w:hint="default"/>
      </w:rPr>
    </w:lvl>
    <w:lvl w:ilvl="8" w:tplc="280A0005" w:tentative="1">
      <w:start w:val="1"/>
      <w:numFmt w:val="bullet"/>
      <w:lvlText w:val=""/>
      <w:lvlJc w:val="left"/>
      <w:pPr>
        <w:ind w:left="6277" w:hanging="360"/>
      </w:pPr>
      <w:rPr>
        <w:rFonts w:ascii="Wingdings" w:hAnsi="Wingdings" w:hint="default"/>
      </w:rPr>
    </w:lvl>
  </w:abstractNum>
  <w:abstractNum w:abstractNumId="3" w15:restartNumberingAfterBreak="0">
    <w:nsid w:val="58C07E3E"/>
    <w:multiLevelType w:val="hybridMultilevel"/>
    <w:tmpl w:val="DCAC6A8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659B37D7"/>
    <w:multiLevelType w:val="hybridMultilevel"/>
    <w:tmpl w:val="EC18EB82"/>
    <w:lvl w:ilvl="0" w:tplc="75DE3804">
      <w:numFmt w:val="bullet"/>
      <w:lvlText w:val=""/>
      <w:lvlJc w:val="left"/>
      <w:pPr>
        <w:ind w:left="878" w:hanging="359"/>
      </w:pPr>
      <w:rPr>
        <w:rFonts w:ascii="Symbol" w:eastAsia="Symbol" w:hAnsi="Symbol" w:cs="Symbol" w:hint="default"/>
        <w:b w:val="0"/>
        <w:bCs w:val="0"/>
        <w:i w:val="0"/>
        <w:iCs w:val="0"/>
        <w:spacing w:val="0"/>
        <w:w w:val="100"/>
        <w:sz w:val="22"/>
        <w:szCs w:val="22"/>
        <w:lang w:val="es-ES" w:eastAsia="en-US" w:bidi="ar-SA"/>
      </w:rPr>
    </w:lvl>
    <w:lvl w:ilvl="1" w:tplc="73FCEC08">
      <w:numFmt w:val="bullet"/>
      <w:lvlText w:val="•"/>
      <w:lvlJc w:val="left"/>
      <w:pPr>
        <w:ind w:left="1670" w:hanging="359"/>
      </w:pPr>
      <w:rPr>
        <w:rFonts w:hint="default"/>
        <w:lang w:val="es-ES" w:eastAsia="en-US" w:bidi="ar-SA"/>
      </w:rPr>
    </w:lvl>
    <w:lvl w:ilvl="2" w:tplc="B2E8DB84">
      <w:numFmt w:val="bullet"/>
      <w:lvlText w:val="•"/>
      <w:lvlJc w:val="left"/>
      <w:pPr>
        <w:ind w:left="2461" w:hanging="359"/>
      </w:pPr>
      <w:rPr>
        <w:rFonts w:hint="default"/>
        <w:lang w:val="es-ES" w:eastAsia="en-US" w:bidi="ar-SA"/>
      </w:rPr>
    </w:lvl>
    <w:lvl w:ilvl="3" w:tplc="FFB67A18">
      <w:numFmt w:val="bullet"/>
      <w:lvlText w:val="•"/>
      <w:lvlJc w:val="left"/>
      <w:pPr>
        <w:ind w:left="3252" w:hanging="359"/>
      </w:pPr>
      <w:rPr>
        <w:rFonts w:hint="default"/>
        <w:lang w:val="es-ES" w:eastAsia="en-US" w:bidi="ar-SA"/>
      </w:rPr>
    </w:lvl>
    <w:lvl w:ilvl="4" w:tplc="6C86DDAA">
      <w:numFmt w:val="bullet"/>
      <w:lvlText w:val="•"/>
      <w:lvlJc w:val="left"/>
      <w:pPr>
        <w:ind w:left="4043" w:hanging="359"/>
      </w:pPr>
      <w:rPr>
        <w:rFonts w:hint="default"/>
        <w:lang w:val="es-ES" w:eastAsia="en-US" w:bidi="ar-SA"/>
      </w:rPr>
    </w:lvl>
    <w:lvl w:ilvl="5" w:tplc="59CEA47A">
      <w:numFmt w:val="bullet"/>
      <w:lvlText w:val="•"/>
      <w:lvlJc w:val="left"/>
      <w:pPr>
        <w:ind w:left="4833" w:hanging="359"/>
      </w:pPr>
      <w:rPr>
        <w:rFonts w:hint="default"/>
        <w:lang w:val="es-ES" w:eastAsia="en-US" w:bidi="ar-SA"/>
      </w:rPr>
    </w:lvl>
    <w:lvl w:ilvl="6" w:tplc="45DA0B14">
      <w:numFmt w:val="bullet"/>
      <w:lvlText w:val="•"/>
      <w:lvlJc w:val="left"/>
      <w:pPr>
        <w:ind w:left="5624" w:hanging="359"/>
      </w:pPr>
      <w:rPr>
        <w:rFonts w:hint="default"/>
        <w:lang w:val="es-ES" w:eastAsia="en-US" w:bidi="ar-SA"/>
      </w:rPr>
    </w:lvl>
    <w:lvl w:ilvl="7" w:tplc="43F4632C">
      <w:numFmt w:val="bullet"/>
      <w:lvlText w:val="•"/>
      <w:lvlJc w:val="left"/>
      <w:pPr>
        <w:ind w:left="6415" w:hanging="359"/>
      </w:pPr>
      <w:rPr>
        <w:rFonts w:hint="default"/>
        <w:lang w:val="es-ES" w:eastAsia="en-US" w:bidi="ar-SA"/>
      </w:rPr>
    </w:lvl>
    <w:lvl w:ilvl="8" w:tplc="03A2BD06">
      <w:numFmt w:val="bullet"/>
      <w:lvlText w:val="•"/>
      <w:lvlJc w:val="left"/>
      <w:pPr>
        <w:ind w:left="7206" w:hanging="359"/>
      </w:pPr>
      <w:rPr>
        <w:rFonts w:hint="default"/>
        <w:lang w:val="es-ES" w:eastAsia="en-US" w:bidi="ar-SA"/>
      </w:rPr>
    </w:lvl>
  </w:abstractNum>
  <w:abstractNum w:abstractNumId="5" w15:restartNumberingAfterBreak="0">
    <w:nsid w:val="665A4543"/>
    <w:multiLevelType w:val="hybridMultilevel"/>
    <w:tmpl w:val="CBD64B72"/>
    <w:lvl w:ilvl="0" w:tplc="2FEA7244">
      <w:numFmt w:val="bullet"/>
      <w:lvlText w:val="•"/>
      <w:lvlJc w:val="left"/>
      <w:pPr>
        <w:ind w:left="625" w:hanging="360"/>
      </w:pPr>
      <w:rPr>
        <w:rFonts w:ascii="Calibri" w:eastAsia="Calibri" w:hAnsi="Calibri" w:cs="Calibri" w:hint="default"/>
      </w:rPr>
    </w:lvl>
    <w:lvl w:ilvl="1" w:tplc="280A0003" w:tentative="1">
      <w:start w:val="1"/>
      <w:numFmt w:val="bullet"/>
      <w:lvlText w:val="o"/>
      <w:lvlJc w:val="left"/>
      <w:pPr>
        <w:ind w:left="1548" w:hanging="360"/>
      </w:pPr>
      <w:rPr>
        <w:rFonts w:ascii="Courier New" w:hAnsi="Courier New" w:cs="Courier New" w:hint="default"/>
      </w:rPr>
    </w:lvl>
    <w:lvl w:ilvl="2" w:tplc="280A0005" w:tentative="1">
      <w:start w:val="1"/>
      <w:numFmt w:val="bullet"/>
      <w:lvlText w:val=""/>
      <w:lvlJc w:val="left"/>
      <w:pPr>
        <w:ind w:left="2268" w:hanging="360"/>
      </w:pPr>
      <w:rPr>
        <w:rFonts w:ascii="Wingdings" w:hAnsi="Wingdings" w:hint="default"/>
      </w:rPr>
    </w:lvl>
    <w:lvl w:ilvl="3" w:tplc="280A0001" w:tentative="1">
      <w:start w:val="1"/>
      <w:numFmt w:val="bullet"/>
      <w:lvlText w:val=""/>
      <w:lvlJc w:val="left"/>
      <w:pPr>
        <w:ind w:left="2988" w:hanging="360"/>
      </w:pPr>
      <w:rPr>
        <w:rFonts w:ascii="Symbol" w:hAnsi="Symbol" w:hint="default"/>
      </w:rPr>
    </w:lvl>
    <w:lvl w:ilvl="4" w:tplc="280A0003" w:tentative="1">
      <w:start w:val="1"/>
      <w:numFmt w:val="bullet"/>
      <w:lvlText w:val="o"/>
      <w:lvlJc w:val="left"/>
      <w:pPr>
        <w:ind w:left="3708" w:hanging="360"/>
      </w:pPr>
      <w:rPr>
        <w:rFonts w:ascii="Courier New" w:hAnsi="Courier New" w:cs="Courier New" w:hint="default"/>
      </w:rPr>
    </w:lvl>
    <w:lvl w:ilvl="5" w:tplc="280A0005" w:tentative="1">
      <w:start w:val="1"/>
      <w:numFmt w:val="bullet"/>
      <w:lvlText w:val=""/>
      <w:lvlJc w:val="left"/>
      <w:pPr>
        <w:ind w:left="4428" w:hanging="360"/>
      </w:pPr>
      <w:rPr>
        <w:rFonts w:ascii="Wingdings" w:hAnsi="Wingdings" w:hint="default"/>
      </w:rPr>
    </w:lvl>
    <w:lvl w:ilvl="6" w:tplc="280A0001" w:tentative="1">
      <w:start w:val="1"/>
      <w:numFmt w:val="bullet"/>
      <w:lvlText w:val=""/>
      <w:lvlJc w:val="left"/>
      <w:pPr>
        <w:ind w:left="5148" w:hanging="360"/>
      </w:pPr>
      <w:rPr>
        <w:rFonts w:ascii="Symbol" w:hAnsi="Symbol" w:hint="default"/>
      </w:rPr>
    </w:lvl>
    <w:lvl w:ilvl="7" w:tplc="280A0003" w:tentative="1">
      <w:start w:val="1"/>
      <w:numFmt w:val="bullet"/>
      <w:lvlText w:val="o"/>
      <w:lvlJc w:val="left"/>
      <w:pPr>
        <w:ind w:left="5868" w:hanging="360"/>
      </w:pPr>
      <w:rPr>
        <w:rFonts w:ascii="Courier New" w:hAnsi="Courier New" w:cs="Courier New" w:hint="default"/>
      </w:rPr>
    </w:lvl>
    <w:lvl w:ilvl="8" w:tplc="280A0005" w:tentative="1">
      <w:start w:val="1"/>
      <w:numFmt w:val="bullet"/>
      <w:lvlText w:val=""/>
      <w:lvlJc w:val="left"/>
      <w:pPr>
        <w:ind w:left="6588" w:hanging="360"/>
      </w:pPr>
      <w:rPr>
        <w:rFonts w:ascii="Wingdings" w:hAnsi="Wingdings" w:hint="default"/>
      </w:rPr>
    </w:lvl>
  </w:abstractNum>
  <w:abstractNum w:abstractNumId="6" w15:restartNumberingAfterBreak="0">
    <w:nsid w:val="77D56EE5"/>
    <w:multiLevelType w:val="hybridMultilevel"/>
    <w:tmpl w:val="472E40F8"/>
    <w:lvl w:ilvl="0" w:tplc="2FEA7244">
      <w:numFmt w:val="bullet"/>
      <w:lvlText w:val="•"/>
      <w:lvlJc w:val="left"/>
      <w:pPr>
        <w:ind w:left="517"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7ECD4E58"/>
    <w:multiLevelType w:val="hybridMultilevel"/>
    <w:tmpl w:val="97FE6620"/>
    <w:lvl w:ilvl="0" w:tplc="42CE2842">
      <w:numFmt w:val="bullet"/>
      <w:lvlText w:val=""/>
      <w:lvlJc w:val="left"/>
      <w:pPr>
        <w:ind w:left="578" w:hanging="471"/>
      </w:pPr>
      <w:rPr>
        <w:rFonts w:ascii="Wingdings" w:eastAsia="Wingdings" w:hAnsi="Wingdings" w:cs="Wingdings" w:hint="default"/>
        <w:b w:val="0"/>
        <w:bCs w:val="0"/>
        <w:i w:val="0"/>
        <w:iCs w:val="0"/>
        <w:spacing w:val="0"/>
        <w:w w:val="100"/>
        <w:sz w:val="22"/>
        <w:szCs w:val="22"/>
        <w:lang w:val="es-ES" w:eastAsia="en-US" w:bidi="ar-SA"/>
      </w:rPr>
    </w:lvl>
    <w:lvl w:ilvl="1" w:tplc="B42A626A">
      <w:numFmt w:val="bullet"/>
      <w:lvlText w:val=""/>
      <w:lvlJc w:val="left"/>
      <w:pPr>
        <w:ind w:left="578" w:hanging="329"/>
      </w:pPr>
      <w:rPr>
        <w:rFonts w:ascii="Wingdings" w:eastAsia="Wingdings" w:hAnsi="Wingdings" w:cs="Wingdings" w:hint="default"/>
        <w:b w:val="0"/>
        <w:bCs w:val="0"/>
        <w:i w:val="0"/>
        <w:iCs w:val="0"/>
        <w:spacing w:val="0"/>
        <w:w w:val="100"/>
        <w:sz w:val="22"/>
        <w:szCs w:val="22"/>
        <w:lang w:val="es-ES" w:eastAsia="en-US" w:bidi="ar-SA"/>
      </w:rPr>
    </w:lvl>
    <w:lvl w:ilvl="2" w:tplc="E2349A58">
      <w:numFmt w:val="bullet"/>
      <w:lvlText w:val="•"/>
      <w:lvlJc w:val="left"/>
      <w:pPr>
        <w:ind w:left="2221" w:hanging="329"/>
      </w:pPr>
      <w:rPr>
        <w:rFonts w:hint="default"/>
        <w:lang w:val="es-ES" w:eastAsia="en-US" w:bidi="ar-SA"/>
      </w:rPr>
    </w:lvl>
    <w:lvl w:ilvl="3" w:tplc="B6C645AC">
      <w:numFmt w:val="bullet"/>
      <w:lvlText w:val="•"/>
      <w:lvlJc w:val="left"/>
      <w:pPr>
        <w:ind w:left="3042" w:hanging="329"/>
      </w:pPr>
      <w:rPr>
        <w:rFonts w:hint="default"/>
        <w:lang w:val="es-ES" w:eastAsia="en-US" w:bidi="ar-SA"/>
      </w:rPr>
    </w:lvl>
    <w:lvl w:ilvl="4" w:tplc="36525B34">
      <w:numFmt w:val="bullet"/>
      <w:lvlText w:val="•"/>
      <w:lvlJc w:val="left"/>
      <w:pPr>
        <w:ind w:left="3863" w:hanging="329"/>
      </w:pPr>
      <w:rPr>
        <w:rFonts w:hint="default"/>
        <w:lang w:val="es-ES" w:eastAsia="en-US" w:bidi="ar-SA"/>
      </w:rPr>
    </w:lvl>
    <w:lvl w:ilvl="5" w:tplc="41663080">
      <w:numFmt w:val="bullet"/>
      <w:lvlText w:val="•"/>
      <w:lvlJc w:val="left"/>
      <w:pPr>
        <w:ind w:left="4683" w:hanging="329"/>
      </w:pPr>
      <w:rPr>
        <w:rFonts w:hint="default"/>
        <w:lang w:val="es-ES" w:eastAsia="en-US" w:bidi="ar-SA"/>
      </w:rPr>
    </w:lvl>
    <w:lvl w:ilvl="6" w:tplc="F7F2A452">
      <w:numFmt w:val="bullet"/>
      <w:lvlText w:val="•"/>
      <w:lvlJc w:val="left"/>
      <w:pPr>
        <w:ind w:left="5504" w:hanging="329"/>
      </w:pPr>
      <w:rPr>
        <w:rFonts w:hint="default"/>
        <w:lang w:val="es-ES" w:eastAsia="en-US" w:bidi="ar-SA"/>
      </w:rPr>
    </w:lvl>
    <w:lvl w:ilvl="7" w:tplc="5D3E764E">
      <w:numFmt w:val="bullet"/>
      <w:lvlText w:val="•"/>
      <w:lvlJc w:val="left"/>
      <w:pPr>
        <w:ind w:left="6325" w:hanging="329"/>
      </w:pPr>
      <w:rPr>
        <w:rFonts w:hint="default"/>
        <w:lang w:val="es-ES" w:eastAsia="en-US" w:bidi="ar-SA"/>
      </w:rPr>
    </w:lvl>
    <w:lvl w:ilvl="8" w:tplc="2362F3C0">
      <w:numFmt w:val="bullet"/>
      <w:lvlText w:val="•"/>
      <w:lvlJc w:val="left"/>
      <w:pPr>
        <w:ind w:left="7146" w:hanging="329"/>
      </w:pPr>
      <w:rPr>
        <w:rFonts w:hint="default"/>
        <w:lang w:val="es-ES" w:eastAsia="en-US" w:bidi="ar-SA"/>
      </w:rPr>
    </w:lvl>
  </w:abstractNum>
  <w:num w:numId="1" w16cid:durableId="703675969">
    <w:abstractNumId w:val="4"/>
  </w:num>
  <w:num w:numId="2" w16cid:durableId="620722506">
    <w:abstractNumId w:val="7"/>
  </w:num>
  <w:num w:numId="3" w16cid:durableId="1243950813">
    <w:abstractNumId w:val="0"/>
  </w:num>
  <w:num w:numId="4" w16cid:durableId="724260856">
    <w:abstractNumId w:val="2"/>
  </w:num>
  <w:num w:numId="5" w16cid:durableId="1356418763">
    <w:abstractNumId w:val="6"/>
  </w:num>
  <w:num w:numId="6" w16cid:durableId="1411610557">
    <w:abstractNumId w:val="5"/>
  </w:num>
  <w:num w:numId="7" w16cid:durableId="1612933105">
    <w:abstractNumId w:val="1"/>
  </w:num>
  <w:num w:numId="8" w16cid:durableId="4236479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440"/>
    <w:rsid w:val="0009591F"/>
    <w:rsid w:val="000A49F4"/>
    <w:rsid w:val="000C0076"/>
    <w:rsid w:val="000E3100"/>
    <w:rsid w:val="000F0850"/>
    <w:rsid w:val="001078AE"/>
    <w:rsid w:val="00192AE5"/>
    <w:rsid w:val="001E3F85"/>
    <w:rsid w:val="00200E9B"/>
    <w:rsid w:val="00204104"/>
    <w:rsid w:val="002C3C25"/>
    <w:rsid w:val="0036426D"/>
    <w:rsid w:val="004109ED"/>
    <w:rsid w:val="0041510F"/>
    <w:rsid w:val="00420609"/>
    <w:rsid w:val="00543C09"/>
    <w:rsid w:val="005C479B"/>
    <w:rsid w:val="005E4E76"/>
    <w:rsid w:val="00604D33"/>
    <w:rsid w:val="00652440"/>
    <w:rsid w:val="0066683A"/>
    <w:rsid w:val="0068678E"/>
    <w:rsid w:val="006F7527"/>
    <w:rsid w:val="00771E61"/>
    <w:rsid w:val="007A6ABF"/>
    <w:rsid w:val="007D227A"/>
    <w:rsid w:val="00873083"/>
    <w:rsid w:val="008B7AEB"/>
    <w:rsid w:val="008D1577"/>
    <w:rsid w:val="009335B8"/>
    <w:rsid w:val="00935284"/>
    <w:rsid w:val="00963F6C"/>
    <w:rsid w:val="009A7EC4"/>
    <w:rsid w:val="00B6248F"/>
    <w:rsid w:val="00B732CB"/>
    <w:rsid w:val="00B917A2"/>
    <w:rsid w:val="00C2618E"/>
    <w:rsid w:val="00C53A9D"/>
    <w:rsid w:val="00C54D04"/>
    <w:rsid w:val="00CB5E71"/>
    <w:rsid w:val="00CC2FE1"/>
    <w:rsid w:val="00D609E2"/>
    <w:rsid w:val="00DE0313"/>
    <w:rsid w:val="00E44939"/>
    <w:rsid w:val="00E44BF1"/>
    <w:rsid w:val="00EB5DAA"/>
    <w:rsid w:val="00FB37A6"/>
    <w:rsid w:val="00FC35A7"/>
    <w:rsid w:val="00FD0AA1"/>
    <w:rsid w:val="00FE687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84941"/>
  <w15:docId w15:val="{1A825B61-7264-0A41-B42E-18CB2A978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82"/>
      <w:ind w:left="158"/>
      <w:outlineLvl w:val="0"/>
    </w:pPr>
    <w:rPr>
      <w:b/>
      <w:bCs/>
    </w:rPr>
  </w:style>
  <w:style w:type="paragraph" w:styleId="Ttulo2">
    <w:name w:val="heading 2"/>
    <w:basedOn w:val="Normal"/>
    <w:next w:val="Normal"/>
    <w:link w:val="Ttulo2Car"/>
    <w:uiPriority w:val="9"/>
    <w:semiHidden/>
    <w:unhideWhenUsed/>
    <w:qFormat/>
    <w:rsid w:val="00FC35A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578"/>
    </w:pPr>
  </w:style>
  <w:style w:type="paragraph" w:styleId="Prrafodelista">
    <w:name w:val="List Paragraph"/>
    <w:basedOn w:val="Normal"/>
    <w:uiPriority w:val="1"/>
    <w:qFormat/>
    <w:pPr>
      <w:spacing w:before="164"/>
      <w:ind w:left="578" w:hanging="421"/>
    </w:pPr>
  </w:style>
  <w:style w:type="paragraph" w:customStyle="1" w:styleId="TableParagraph">
    <w:name w:val="Table Paragraph"/>
    <w:basedOn w:val="Normal"/>
    <w:uiPriority w:val="1"/>
    <w:qFormat/>
  </w:style>
  <w:style w:type="character" w:customStyle="1" w:styleId="Ttulo2Car">
    <w:name w:val="Título 2 Car"/>
    <w:basedOn w:val="Fuentedeprrafopredeter"/>
    <w:link w:val="Ttulo2"/>
    <w:uiPriority w:val="9"/>
    <w:semiHidden/>
    <w:rsid w:val="00FC35A7"/>
    <w:rPr>
      <w:rFonts w:asciiTheme="majorHAnsi" w:eastAsiaTheme="majorEastAsia" w:hAnsiTheme="majorHAnsi" w:cstheme="majorBidi"/>
      <w:color w:val="365F91" w:themeColor="accent1" w:themeShade="BF"/>
      <w:sz w:val="26"/>
      <w:szCs w:val="26"/>
      <w:lang w:val="es-ES"/>
    </w:rPr>
  </w:style>
  <w:style w:type="character" w:styleId="Textoennegrita">
    <w:name w:val="Strong"/>
    <w:basedOn w:val="Fuentedeprrafopredeter"/>
    <w:uiPriority w:val="22"/>
    <w:qFormat/>
    <w:rsid w:val="00FC35A7"/>
    <w:rPr>
      <w:b/>
      <w:bCs/>
    </w:rPr>
  </w:style>
  <w:style w:type="paragraph" w:styleId="NormalWeb">
    <w:name w:val="Normal (Web)"/>
    <w:basedOn w:val="Normal"/>
    <w:uiPriority w:val="99"/>
    <w:semiHidden/>
    <w:unhideWhenUsed/>
    <w:rsid w:val="00FC35A7"/>
    <w:pPr>
      <w:widowControl/>
      <w:autoSpaceDE/>
      <w:autoSpaceDN/>
      <w:spacing w:before="100" w:beforeAutospacing="1" w:after="100" w:afterAutospacing="1"/>
    </w:pPr>
    <w:rPr>
      <w:rFonts w:ascii="Times New Roman" w:eastAsia="Times New Roman" w:hAnsi="Times New Roman" w:cs="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3</Pages>
  <Words>963</Words>
  <Characters>5298</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Microsoft Word - TdR_MonitorSociodeportivo- LIMA pdf (1) (1).docx</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TdR_MonitorSociodeportivo- LIMA pdf (1) (1).docx</dc:title>
  <dc:creator>Mishel Katherin Choquepuma Pacheco</dc:creator>
  <cp:lastModifiedBy>Mishel Katherin Choquepuma Pacheco</cp:lastModifiedBy>
  <cp:revision>25</cp:revision>
  <cp:lastPrinted>2026-03-02T16:15:00Z</cp:lastPrinted>
  <dcterms:created xsi:type="dcterms:W3CDTF">2026-02-24T22:28:00Z</dcterms:created>
  <dcterms:modified xsi:type="dcterms:W3CDTF">2026-09-17T19:45:00Z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2023-08-11T00:00:00Z</vt:filetime>
  </property>
  <property fmtid="{D5CDD505-2E9C-101B-9397-08002B2CF9AE}" pid="3" name="Creator">
    <vt:lpwstr>Word</vt:lpwstr>
  </property>
  <property fmtid="{D5CDD505-2E9C-101B-9397-08002B2CF9AE}" pid="4" name="LastSaved">
    <vt:filetime>2026-02-20T00:00:00Z</vt:filetime>
  </property>
  <property fmtid="{D5CDD505-2E9C-101B-9397-08002B2CF9AE}" pid="5" name="Producer">
    <vt:lpwstr>macOS Versión 13.1 (Compilación 22C65) Quartz PDFContext</vt:lpwstr>
  </property>
</Properties>
</file>